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5314" w14:textId="77777777" w:rsidR="004F6386" w:rsidRDefault="004F6386" w:rsidP="00E70AF8">
      <w:pPr>
        <w:spacing w:after="0" w:line="240" w:lineRule="auto"/>
        <w:jc w:val="center"/>
        <w:rPr>
          <w:rFonts w:cstheme="minorHAnsi"/>
          <w:b/>
          <w:bCs/>
          <w:sz w:val="32"/>
          <w:szCs w:val="32"/>
          <w:lang w:val="en-GB"/>
        </w:rPr>
      </w:pPr>
    </w:p>
    <w:p w14:paraId="61AFF106" w14:textId="77777777" w:rsidR="004F6386" w:rsidRDefault="004F6386" w:rsidP="00E70AF8">
      <w:pPr>
        <w:spacing w:after="0" w:line="240" w:lineRule="auto"/>
        <w:jc w:val="center"/>
        <w:rPr>
          <w:rFonts w:cstheme="minorHAnsi"/>
          <w:b/>
          <w:bCs/>
          <w:sz w:val="32"/>
          <w:szCs w:val="32"/>
          <w:lang w:val="en-GB"/>
        </w:rPr>
      </w:pPr>
    </w:p>
    <w:p w14:paraId="6488BD5A" w14:textId="77777777" w:rsidR="004F6386" w:rsidRDefault="004F6386" w:rsidP="00E70AF8">
      <w:pPr>
        <w:spacing w:after="0" w:line="240" w:lineRule="auto"/>
        <w:jc w:val="center"/>
        <w:rPr>
          <w:rFonts w:cstheme="minorHAnsi"/>
          <w:b/>
          <w:bCs/>
          <w:sz w:val="32"/>
          <w:szCs w:val="32"/>
          <w:lang w:val="en-GB"/>
        </w:rPr>
      </w:pPr>
    </w:p>
    <w:p w14:paraId="3D3FCA08" w14:textId="35BE672B" w:rsidR="00E70AF8" w:rsidRPr="00877697" w:rsidRDefault="00E70AF8" w:rsidP="00E70AF8">
      <w:pPr>
        <w:spacing w:after="0" w:line="240" w:lineRule="auto"/>
        <w:jc w:val="center"/>
        <w:rPr>
          <w:rFonts w:cstheme="minorHAnsi"/>
          <w:b/>
          <w:bCs/>
          <w:sz w:val="32"/>
          <w:szCs w:val="32"/>
          <w:lang w:val="en-GB"/>
        </w:rPr>
      </w:pPr>
      <w:r w:rsidRPr="00877697">
        <w:rPr>
          <w:rFonts w:cstheme="minorHAnsi"/>
          <w:b/>
          <w:bCs/>
          <w:sz w:val="32"/>
          <w:szCs w:val="32"/>
          <w:lang w:val="en-GB"/>
        </w:rPr>
        <w:t xml:space="preserve">Open call for </w:t>
      </w:r>
      <w:r w:rsidR="000C6107">
        <w:rPr>
          <w:rFonts w:cstheme="minorHAnsi"/>
          <w:b/>
          <w:bCs/>
          <w:sz w:val="32"/>
          <w:szCs w:val="32"/>
          <w:lang w:val="en-GB"/>
        </w:rPr>
        <w:t>e</w:t>
      </w:r>
      <w:r w:rsidRPr="00877697">
        <w:rPr>
          <w:rFonts w:cstheme="minorHAnsi"/>
          <w:b/>
          <w:bCs/>
          <w:sz w:val="32"/>
          <w:szCs w:val="32"/>
          <w:lang w:val="en-GB"/>
        </w:rPr>
        <w:t xml:space="preserve">xperts to represent SMEs in standardisation </w:t>
      </w:r>
      <w:r w:rsidR="00C71704" w:rsidRPr="00877697">
        <w:rPr>
          <w:rFonts w:cstheme="minorHAnsi"/>
          <w:b/>
          <w:bCs/>
          <w:sz w:val="32"/>
          <w:szCs w:val="32"/>
          <w:lang w:val="en-GB"/>
        </w:rPr>
        <w:t xml:space="preserve">work at European and international </w:t>
      </w:r>
      <w:proofErr w:type="gramStart"/>
      <w:r w:rsidR="00C71704" w:rsidRPr="00877697">
        <w:rPr>
          <w:rFonts w:cstheme="minorHAnsi"/>
          <w:b/>
          <w:bCs/>
          <w:sz w:val="32"/>
          <w:szCs w:val="32"/>
          <w:lang w:val="en-GB"/>
        </w:rPr>
        <w:t>level</w:t>
      </w:r>
      <w:proofErr w:type="gramEnd"/>
    </w:p>
    <w:p w14:paraId="53366F1E" w14:textId="77777777" w:rsidR="00E70AF8" w:rsidRPr="00877697" w:rsidRDefault="00E70AF8" w:rsidP="00E70AF8">
      <w:pPr>
        <w:spacing w:after="0" w:line="240" w:lineRule="auto"/>
        <w:jc w:val="center"/>
        <w:rPr>
          <w:rFonts w:cstheme="minorHAnsi"/>
          <w:bCs/>
          <w:sz w:val="32"/>
          <w:szCs w:val="32"/>
          <w:lang w:val="en-GB"/>
        </w:rPr>
      </w:pPr>
    </w:p>
    <w:p w14:paraId="6A51C669" w14:textId="77777777" w:rsidR="00E70AF8" w:rsidRPr="00877697" w:rsidRDefault="00E70AF8" w:rsidP="00E70AF8">
      <w:pPr>
        <w:pStyle w:val="NoSpacing"/>
        <w:jc w:val="both"/>
        <w:rPr>
          <w:rFonts w:asciiTheme="minorHAnsi" w:eastAsiaTheme="minorHAnsi" w:hAnsiTheme="minorHAnsi" w:cstheme="minorHAnsi"/>
          <w:lang w:val="en-GB"/>
        </w:rPr>
      </w:pPr>
    </w:p>
    <w:p w14:paraId="5E35954A" w14:textId="7CC14DC6" w:rsidR="00E70AF8" w:rsidRPr="00877697" w:rsidRDefault="00B5200B" w:rsidP="00E70AF8">
      <w:pPr>
        <w:pStyle w:val="NoSpacing"/>
        <w:jc w:val="both"/>
        <w:rPr>
          <w:rFonts w:asciiTheme="minorHAnsi" w:eastAsiaTheme="minorHAnsi" w:hAnsiTheme="minorHAnsi" w:cstheme="minorHAnsi"/>
          <w:lang w:val="en-GB"/>
        </w:rPr>
      </w:pPr>
      <w:r w:rsidRPr="00877697">
        <w:rPr>
          <w:rFonts w:asciiTheme="minorHAnsi" w:eastAsiaTheme="minorHAnsi" w:hAnsiTheme="minorHAnsi" w:cstheme="minorHAnsi"/>
          <w:lang w:val="en-GB"/>
        </w:rPr>
        <w:t>Applicants</w:t>
      </w:r>
      <w:r w:rsidR="00E70AF8" w:rsidRPr="00877697">
        <w:rPr>
          <w:rFonts w:asciiTheme="minorHAnsi" w:eastAsiaTheme="minorHAnsi" w:hAnsiTheme="minorHAnsi" w:cstheme="minorHAnsi"/>
          <w:lang w:val="en-GB"/>
        </w:rPr>
        <w:t xml:space="preserve"> and supporting organisations are </w:t>
      </w:r>
      <w:r w:rsidRPr="00877697">
        <w:rPr>
          <w:rFonts w:asciiTheme="minorHAnsi" w:eastAsiaTheme="minorHAnsi" w:hAnsiTheme="minorHAnsi" w:cstheme="minorHAnsi"/>
          <w:lang w:val="en-GB"/>
        </w:rPr>
        <w:t xml:space="preserve">advised </w:t>
      </w:r>
      <w:r w:rsidR="00E70AF8" w:rsidRPr="00877697">
        <w:rPr>
          <w:rFonts w:asciiTheme="minorHAnsi" w:eastAsiaTheme="minorHAnsi" w:hAnsiTheme="minorHAnsi" w:cstheme="minorHAnsi"/>
          <w:lang w:val="en-GB"/>
        </w:rPr>
        <w:t xml:space="preserve">to </w:t>
      </w:r>
      <w:r w:rsidRPr="00877697">
        <w:rPr>
          <w:rFonts w:asciiTheme="minorHAnsi" w:eastAsiaTheme="minorHAnsi" w:hAnsiTheme="minorHAnsi" w:cstheme="minorHAnsi"/>
          <w:lang w:val="en-GB"/>
        </w:rPr>
        <w:t xml:space="preserve">carefully </w:t>
      </w:r>
      <w:r w:rsidR="00E70AF8" w:rsidRPr="00877697">
        <w:rPr>
          <w:rFonts w:asciiTheme="minorHAnsi" w:eastAsiaTheme="minorHAnsi" w:hAnsiTheme="minorHAnsi" w:cstheme="minorHAnsi"/>
          <w:lang w:val="en-GB"/>
        </w:rPr>
        <w:t>read the whole call before applying.</w:t>
      </w:r>
    </w:p>
    <w:p w14:paraId="48AD2E58" w14:textId="77777777" w:rsidR="00E70AF8" w:rsidRPr="00877697" w:rsidRDefault="00E70AF8" w:rsidP="00E70AF8">
      <w:pPr>
        <w:pStyle w:val="NoSpacing"/>
        <w:jc w:val="both"/>
        <w:rPr>
          <w:rFonts w:asciiTheme="minorHAnsi" w:eastAsiaTheme="minorHAnsi" w:hAnsiTheme="minorHAnsi" w:cstheme="minorHAnsi"/>
          <w:lang w:val="en-GB"/>
        </w:rPr>
      </w:pPr>
    </w:p>
    <w:p w14:paraId="36D7C67A" w14:textId="480E6254" w:rsidR="00E70AF8" w:rsidRPr="00877697" w:rsidRDefault="00E70AF8" w:rsidP="00E70AF8">
      <w:pPr>
        <w:pStyle w:val="NoSpacing"/>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FF0000"/>
          <w:lang w:val="en-GB"/>
        </w:rPr>
      </w:pPr>
      <w:r w:rsidRPr="00877697">
        <w:rPr>
          <w:rFonts w:asciiTheme="minorHAnsi" w:hAnsiTheme="minorHAnsi" w:cstheme="minorHAnsi"/>
          <w:b/>
          <w:color w:val="FF0000"/>
          <w:lang w:val="en-GB"/>
        </w:rPr>
        <w:t xml:space="preserve">Deadline for applications: </w:t>
      </w:r>
      <w:r w:rsidR="00DE0CFC">
        <w:rPr>
          <w:rFonts w:asciiTheme="minorHAnsi" w:hAnsiTheme="minorHAnsi" w:cstheme="minorHAnsi"/>
          <w:b/>
          <w:color w:val="FF0000"/>
          <w:lang w:val="en-GB"/>
        </w:rPr>
        <w:t>1</w:t>
      </w:r>
      <w:r w:rsidR="008051FD">
        <w:rPr>
          <w:rFonts w:asciiTheme="minorHAnsi" w:hAnsiTheme="minorHAnsi" w:cstheme="minorHAnsi"/>
          <w:b/>
          <w:color w:val="FF0000"/>
          <w:lang w:val="en-GB"/>
        </w:rPr>
        <w:t>9</w:t>
      </w:r>
      <w:r w:rsidR="00C832E5" w:rsidRPr="00877697">
        <w:rPr>
          <w:rFonts w:asciiTheme="minorHAnsi" w:hAnsiTheme="minorHAnsi" w:cstheme="minorHAnsi"/>
          <w:b/>
          <w:color w:val="FF0000"/>
          <w:lang w:val="en-GB"/>
        </w:rPr>
        <w:t xml:space="preserve"> September 20</w:t>
      </w:r>
      <w:r w:rsidR="00DE0CFC">
        <w:rPr>
          <w:rFonts w:asciiTheme="minorHAnsi" w:hAnsiTheme="minorHAnsi" w:cstheme="minorHAnsi"/>
          <w:b/>
          <w:color w:val="FF0000"/>
          <w:lang w:val="en-GB"/>
        </w:rPr>
        <w:t>2</w:t>
      </w:r>
      <w:r w:rsidR="000867C2">
        <w:rPr>
          <w:rFonts w:asciiTheme="minorHAnsi" w:hAnsiTheme="minorHAnsi" w:cstheme="minorHAnsi"/>
          <w:b/>
          <w:color w:val="FF0000"/>
          <w:lang w:val="en-GB"/>
        </w:rPr>
        <w:t>1</w:t>
      </w:r>
    </w:p>
    <w:p w14:paraId="0EE60E5D" w14:textId="77777777" w:rsidR="00E70AF8" w:rsidRPr="00877697" w:rsidRDefault="00E70AF8" w:rsidP="00E70AF8">
      <w:pPr>
        <w:pStyle w:val="NoSpacing"/>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0000"/>
          <w:lang w:val="en-GB"/>
        </w:rPr>
      </w:pPr>
      <w:r w:rsidRPr="00877697">
        <w:rPr>
          <w:rFonts w:asciiTheme="minorHAnsi" w:hAnsiTheme="minorHAnsi" w:cstheme="minorHAnsi"/>
          <w:lang w:val="en-GB"/>
        </w:rPr>
        <w:t>Please send your application to:</w:t>
      </w:r>
      <w:r w:rsidRPr="00877697">
        <w:rPr>
          <w:rFonts w:asciiTheme="minorHAnsi" w:hAnsiTheme="minorHAnsi" w:cstheme="minorHAnsi"/>
          <w:color w:val="000000"/>
          <w:lang w:val="en-GB"/>
        </w:rPr>
        <w:t xml:space="preserve"> </w:t>
      </w:r>
      <w:hyperlink r:id="rId8" w:history="1">
        <w:r w:rsidRPr="00877697">
          <w:rPr>
            <w:rStyle w:val="Hyperlink"/>
            <w:rFonts w:asciiTheme="minorHAnsi" w:hAnsiTheme="minorHAnsi" w:cstheme="minorHAnsi"/>
            <w:lang w:val="en-GB"/>
          </w:rPr>
          <w:t>president@sbs-sme.eu</w:t>
        </w:r>
      </w:hyperlink>
    </w:p>
    <w:p w14:paraId="2AC1C9AC" w14:textId="77777777" w:rsidR="00E70AF8" w:rsidRPr="00877697" w:rsidRDefault="00E70AF8" w:rsidP="00E70AF8">
      <w:pPr>
        <w:tabs>
          <w:tab w:val="left" w:pos="885"/>
        </w:tabs>
        <w:spacing w:after="0" w:line="240" w:lineRule="auto"/>
        <w:jc w:val="both"/>
        <w:rPr>
          <w:rFonts w:cstheme="minorHAnsi"/>
          <w:lang w:val="en-GB"/>
        </w:rPr>
      </w:pPr>
    </w:p>
    <w:p w14:paraId="676294B0" w14:textId="28439E75" w:rsidR="00E70AF8" w:rsidRPr="00877697" w:rsidRDefault="00E70AF8" w:rsidP="00E70AF8">
      <w:pPr>
        <w:pStyle w:val="NoSpacing"/>
        <w:jc w:val="center"/>
        <w:rPr>
          <w:rFonts w:asciiTheme="minorHAnsi" w:hAnsiTheme="minorHAnsi" w:cstheme="minorHAnsi"/>
          <w:b/>
          <w:color w:val="365F91" w:themeColor="accent1" w:themeShade="BF"/>
          <w:lang w:val="en-GB"/>
        </w:rPr>
      </w:pPr>
      <w:r w:rsidRPr="00877697">
        <w:rPr>
          <w:rFonts w:asciiTheme="minorHAnsi" w:hAnsiTheme="minorHAnsi" w:cstheme="minorHAnsi"/>
          <w:b/>
          <w:color w:val="365F91" w:themeColor="accent1" w:themeShade="BF"/>
          <w:lang w:val="en-GB"/>
        </w:rPr>
        <w:t xml:space="preserve">The appointment of experts is contingent on the signature of </w:t>
      </w:r>
      <w:r w:rsidR="00827DA8">
        <w:rPr>
          <w:rFonts w:asciiTheme="minorHAnsi" w:hAnsiTheme="minorHAnsi" w:cstheme="minorHAnsi"/>
          <w:b/>
          <w:color w:val="365F91" w:themeColor="accent1" w:themeShade="BF"/>
          <w:lang w:val="en-GB"/>
        </w:rPr>
        <w:t xml:space="preserve">a Framework Partnership agreement and </w:t>
      </w:r>
      <w:r w:rsidRPr="00877697">
        <w:rPr>
          <w:rFonts w:asciiTheme="minorHAnsi" w:hAnsiTheme="minorHAnsi" w:cstheme="minorHAnsi"/>
          <w:b/>
          <w:color w:val="365F91" w:themeColor="accent1" w:themeShade="BF"/>
          <w:lang w:val="en-GB"/>
        </w:rPr>
        <w:t xml:space="preserve">annual </w:t>
      </w:r>
      <w:r w:rsidR="00873096" w:rsidRPr="00877697">
        <w:rPr>
          <w:rFonts w:asciiTheme="minorHAnsi" w:hAnsiTheme="minorHAnsi" w:cstheme="minorHAnsi"/>
          <w:b/>
          <w:color w:val="365F91" w:themeColor="accent1" w:themeShade="BF"/>
          <w:lang w:val="en-GB"/>
        </w:rPr>
        <w:t xml:space="preserve">Action </w:t>
      </w:r>
      <w:r w:rsidRPr="00877697">
        <w:rPr>
          <w:rFonts w:asciiTheme="minorHAnsi" w:hAnsiTheme="minorHAnsi" w:cstheme="minorHAnsi"/>
          <w:b/>
          <w:color w:val="365F91" w:themeColor="accent1" w:themeShade="BF"/>
          <w:lang w:val="en-GB"/>
        </w:rPr>
        <w:t xml:space="preserve">Grant </w:t>
      </w:r>
      <w:r w:rsidR="00827DA8">
        <w:rPr>
          <w:rFonts w:asciiTheme="minorHAnsi" w:hAnsiTheme="minorHAnsi" w:cstheme="minorHAnsi"/>
          <w:b/>
          <w:color w:val="365F91" w:themeColor="accent1" w:themeShade="BF"/>
          <w:lang w:val="en-GB"/>
        </w:rPr>
        <w:t>with</w:t>
      </w:r>
      <w:r w:rsidR="00827DA8" w:rsidRPr="00877697">
        <w:rPr>
          <w:rFonts w:asciiTheme="minorHAnsi" w:hAnsiTheme="minorHAnsi" w:cstheme="minorHAnsi"/>
          <w:b/>
          <w:color w:val="365F91" w:themeColor="accent1" w:themeShade="BF"/>
          <w:lang w:val="en-GB"/>
        </w:rPr>
        <w:t xml:space="preserve"> </w:t>
      </w:r>
      <w:r w:rsidRPr="00877697">
        <w:rPr>
          <w:rFonts w:asciiTheme="minorHAnsi" w:hAnsiTheme="minorHAnsi" w:cstheme="minorHAnsi"/>
          <w:b/>
          <w:color w:val="365F91" w:themeColor="accent1" w:themeShade="BF"/>
          <w:lang w:val="en-GB"/>
        </w:rPr>
        <w:t>the European Commission</w:t>
      </w:r>
      <w:r w:rsidR="000C6107">
        <w:rPr>
          <w:rFonts w:asciiTheme="minorHAnsi" w:hAnsiTheme="minorHAnsi" w:cstheme="minorHAnsi"/>
          <w:b/>
          <w:color w:val="365F91" w:themeColor="accent1" w:themeShade="BF"/>
          <w:lang w:val="en-GB"/>
        </w:rPr>
        <w:t xml:space="preserve"> as well as</w:t>
      </w:r>
      <w:r w:rsidR="00535EC0" w:rsidRPr="00877697">
        <w:rPr>
          <w:rFonts w:asciiTheme="minorHAnsi" w:hAnsiTheme="minorHAnsi" w:cstheme="minorHAnsi"/>
          <w:b/>
          <w:color w:val="365F91" w:themeColor="accent1" w:themeShade="BF"/>
          <w:lang w:val="en-GB"/>
        </w:rPr>
        <w:t xml:space="preserve"> </w:t>
      </w:r>
      <w:r w:rsidR="000C6107" w:rsidRPr="000C6107">
        <w:rPr>
          <w:rFonts w:asciiTheme="minorHAnsi" w:hAnsiTheme="minorHAnsi" w:cstheme="minorHAnsi"/>
          <w:b/>
          <w:color w:val="365F91" w:themeColor="accent1" w:themeShade="BF"/>
          <w:lang w:val="en-GB"/>
        </w:rPr>
        <w:t xml:space="preserve">the approval of the 2022 Work Programme and budget </w:t>
      </w:r>
      <w:r w:rsidR="00535EC0" w:rsidRPr="00877697">
        <w:rPr>
          <w:rFonts w:asciiTheme="minorHAnsi" w:hAnsiTheme="minorHAnsi" w:cstheme="minorHAnsi"/>
          <w:b/>
          <w:color w:val="365F91" w:themeColor="accent1" w:themeShade="BF"/>
          <w:lang w:val="en-GB"/>
        </w:rPr>
        <w:t xml:space="preserve">and </w:t>
      </w:r>
      <w:r w:rsidR="001040B7" w:rsidRPr="00877697">
        <w:rPr>
          <w:rFonts w:asciiTheme="minorHAnsi" w:hAnsiTheme="minorHAnsi" w:cstheme="minorHAnsi"/>
          <w:b/>
          <w:color w:val="365F91" w:themeColor="accent1" w:themeShade="BF"/>
          <w:lang w:val="en-GB"/>
        </w:rPr>
        <w:t xml:space="preserve">on </w:t>
      </w:r>
      <w:r w:rsidR="00535EC0" w:rsidRPr="00877697">
        <w:rPr>
          <w:rFonts w:asciiTheme="minorHAnsi" w:hAnsiTheme="minorHAnsi" w:cstheme="minorHAnsi"/>
          <w:b/>
          <w:color w:val="365F91" w:themeColor="accent1" w:themeShade="BF"/>
          <w:lang w:val="en-GB"/>
        </w:rPr>
        <w:t>the decision of the governing bodies of SBS</w:t>
      </w:r>
      <w:r w:rsidRPr="00877697">
        <w:rPr>
          <w:rFonts w:asciiTheme="minorHAnsi" w:hAnsiTheme="minorHAnsi" w:cstheme="minorHAnsi"/>
          <w:b/>
          <w:color w:val="365F91" w:themeColor="accent1" w:themeShade="BF"/>
          <w:lang w:val="en-GB"/>
        </w:rPr>
        <w:t>.</w:t>
      </w:r>
    </w:p>
    <w:p w14:paraId="4BEF0F89" w14:textId="77777777" w:rsidR="0003245C" w:rsidRPr="00877697" w:rsidRDefault="0003245C" w:rsidP="00E70AF8">
      <w:pPr>
        <w:pStyle w:val="NoSpacing"/>
        <w:jc w:val="center"/>
        <w:rPr>
          <w:rFonts w:asciiTheme="minorHAnsi" w:hAnsiTheme="minorHAnsi" w:cstheme="minorHAnsi"/>
          <w:b/>
          <w:color w:val="365F91" w:themeColor="accent1" w:themeShade="BF"/>
          <w:lang w:val="en-GB"/>
        </w:rPr>
      </w:pPr>
    </w:p>
    <w:p w14:paraId="377EC135" w14:textId="77777777" w:rsidR="00E70AF8" w:rsidRPr="00877697" w:rsidRDefault="00E70AF8" w:rsidP="00E70AF8">
      <w:pPr>
        <w:tabs>
          <w:tab w:val="left" w:pos="885"/>
        </w:tabs>
        <w:spacing w:after="0" w:line="240" w:lineRule="auto"/>
        <w:jc w:val="both"/>
        <w:rPr>
          <w:rFonts w:cstheme="minorHAnsi"/>
          <w:lang w:val="en-GB"/>
        </w:rPr>
      </w:pPr>
    </w:p>
    <w:p w14:paraId="7E286C06" w14:textId="53D5FF4D" w:rsidR="001A68A6" w:rsidRPr="00BD74A3" w:rsidRDefault="001A68A6" w:rsidP="003F4822">
      <w:pPr>
        <w:autoSpaceDE w:val="0"/>
        <w:autoSpaceDN w:val="0"/>
        <w:adjustRightInd w:val="0"/>
        <w:spacing w:after="240" w:line="240" w:lineRule="auto"/>
        <w:jc w:val="both"/>
        <w:rPr>
          <w:rFonts w:cstheme="minorHAnsi"/>
          <w:b/>
          <w:bCs/>
          <w:sz w:val="24"/>
          <w:szCs w:val="24"/>
          <w:u w:val="single"/>
          <w:lang w:val="en-GB"/>
        </w:rPr>
      </w:pPr>
      <w:r w:rsidRPr="00BD74A3">
        <w:rPr>
          <w:rFonts w:cstheme="minorHAnsi"/>
          <w:b/>
          <w:bCs/>
          <w:sz w:val="24"/>
          <w:szCs w:val="24"/>
          <w:lang w:val="en-GB"/>
        </w:rPr>
        <w:t>A.</w:t>
      </w:r>
      <w:r w:rsidRPr="00BD74A3">
        <w:rPr>
          <w:rFonts w:cstheme="minorHAnsi"/>
          <w:b/>
          <w:bCs/>
          <w:sz w:val="24"/>
          <w:szCs w:val="24"/>
          <w:lang w:val="en-GB"/>
        </w:rPr>
        <w:tab/>
      </w:r>
      <w:r w:rsidRPr="00BD74A3">
        <w:rPr>
          <w:rFonts w:cstheme="minorHAnsi"/>
          <w:b/>
          <w:bCs/>
          <w:sz w:val="24"/>
          <w:szCs w:val="24"/>
          <w:u w:val="single"/>
          <w:lang w:val="en-GB"/>
        </w:rPr>
        <w:t>Background</w:t>
      </w:r>
    </w:p>
    <w:p w14:paraId="2F3B3478" w14:textId="566058E2" w:rsidR="004E7379" w:rsidRPr="00877697" w:rsidRDefault="00E70AF8" w:rsidP="00A97CB2">
      <w:pPr>
        <w:autoSpaceDE w:val="0"/>
        <w:autoSpaceDN w:val="0"/>
        <w:adjustRightInd w:val="0"/>
        <w:spacing w:after="120" w:line="240" w:lineRule="auto"/>
        <w:jc w:val="both"/>
        <w:rPr>
          <w:rFonts w:cstheme="minorHAnsi"/>
          <w:lang w:val="en-GB"/>
        </w:rPr>
      </w:pPr>
      <w:r w:rsidRPr="00877697">
        <w:rPr>
          <w:rFonts w:cstheme="minorHAnsi"/>
          <w:lang w:val="en-GB"/>
        </w:rPr>
        <w:t xml:space="preserve">Small Business Standards (SBS) </w:t>
      </w:r>
      <w:r w:rsidR="000C6107">
        <w:rPr>
          <w:rFonts w:cstheme="minorHAnsi"/>
          <w:lang w:val="en-GB"/>
        </w:rPr>
        <w:t>aims at</w:t>
      </w:r>
      <w:r w:rsidRPr="00877697">
        <w:rPr>
          <w:rFonts w:cstheme="minorHAnsi"/>
          <w:lang w:val="en-GB"/>
        </w:rPr>
        <w:t xml:space="preserve"> represent</w:t>
      </w:r>
      <w:r w:rsidR="000C6107">
        <w:rPr>
          <w:rFonts w:cstheme="minorHAnsi"/>
          <w:lang w:val="en-GB"/>
        </w:rPr>
        <w:t>ing</w:t>
      </w:r>
      <w:r w:rsidR="006F3D42" w:rsidRPr="00877697">
        <w:rPr>
          <w:rFonts w:cstheme="minorHAnsi"/>
          <w:lang w:val="en-GB"/>
        </w:rPr>
        <w:t xml:space="preserve"> small and medium-sized enterprises (</w:t>
      </w:r>
      <w:r w:rsidRPr="00877697">
        <w:rPr>
          <w:rFonts w:cstheme="minorHAnsi"/>
          <w:lang w:val="en-GB"/>
        </w:rPr>
        <w:t>SMEs</w:t>
      </w:r>
      <w:r w:rsidR="006F3D42" w:rsidRPr="00877697">
        <w:rPr>
          <w:rFonts w:cstheme="minorHAnsi"/>
          <w:lang w:val="en-GB"/>
        </w:rPr>
        <w:t>)</w:t>
      </w:r>
      <w:r w:rsidRPr="00877697">
        <w:rPr>
          <w:rFonts w:cstheme="minorHAnsi"/>
          <w:lang w:val="en-GB"/>
        </w:rPr>
        <w:t xml:space="preserve"> in the standardisation process</w:t>
      </w:r>
      <w:r w:rsidR="006F3D42" w:rsidRPr="00877697">
        <w:rPr>
          <w:rFonts w:cstheme="minorHAnsi"/>
          <w:lang w:val="en-GB"/>
        </w:rPr>
        <w:t>, motivate them to get involved and raise their awareness about standardisation</w:t>
      </w:r>
      <w:r w:rsidRPr="00877697">
        <w:rPr>
          <w:rFonts w:cstheme="minorHAnsi"/>
          <w:lang w:val="en-GB"/>
        </w:rPr>
        <w:t>.</w:t>
      </w:r>
      <w:r w:rsidR="00A433F8" w:rsidRPr="00877697">
        <w:rPr>
          <w:rFonts w:cstheme="minorHAnsi"/>
          <w:lang w:val="en-GB"/>
        </w:rPr>
        <w:t xml:space="preserve"> </w:t>
      </w:r>
      <w:r w:rsidRPr="00877697">
        <w:rPr>
          <w:rFonts w:cstheme="minorHAnsi"/>
          <w:lang w:val="en-GB"/>
        </w:rPr>
        <w:t xml:space="preserve">In this framework, SBS is launching an open call to appoint experts to represent the interests of SMEs in Technical Committees (TCs), Sub-Committees (SCs) and Working Groups (WGs) of </w:t>
      </w:r>
      <w:r w:rsidR="0035615E" w:rsidRPr="0035615E">
        <w:rPr>
          <w:rFonts w:cstheme="minorHAnsi"/>
          <w:lang w:val="en-GB"/>
        </w:rPr>
        <w:t>CEN</w:t>
      </w:r>
      <w:r w:rsidRPr="00877697">
        <w:rPr>
          <w:rFonts w:cstheme="minorHAnsi"/>
          <w:lang w:val="en-GB"/>
        </w:rPr>
        <w:t xml:space="preserve">, </w:t>
      </w:r>
      <w:r w:rsidR="0035615E" w:rsidRPr="0035615E">
        <w:rPr>
          <w:rFonts w:cstheme="minorHAnsi"/>
          <w:lang w:val="en-GB"/>
        </w:rPr>
        <w:t>CENELEC</w:t>
      </w:r>
      <w:r w:rsidRPr="00877697">
        <w:rPr>
          <w:rFonts w:cstheme="minorHAnsi"/>
          <w:lang w:val="en-GB"/>
        </w:rPr>
        <w:t xml:space="preserve">, </w:t>
      </w:r>
      <w:r w:rsidR="0035615E" w:rsidRPr="0035615E">
        <w:rPr>
          <w:rFonts w:cstheme="minorHAnsi"/>
          <w:lang w:val="en-GB"/>
        </w:rPr>
        <w:t>ETSI</w:t>
      </w:r>
      <w:r w:rsidRPr="00877697">
        <w:rPr>
          <w:rFonts w:cstheme="minorHAnsi"/>
          <w:lang w:val="en-GB"/>
        </w:rPr>
        <w:t xml:space="preserve">, </w:t>
      </w:r>
      <w:r w:rsidR="0035615E" w:rsidRPr="0035615E">
        <w:rPr>
          <w:rFonts w:cstheme="minorHAnsi"/>
          <w:lang w:val="en-GB"/>
        </w:rPr>
        <w:t>ISO</w:t>
      </w:r>
      <w:r w:rsidR="000C6107">
        <w:rPr>
          <w:rFonts w:cstheme="minorHAnsi"/>
          <w:lang w:val="en-GB"/>
        </w:rPr>
        <w:t xml:space="preserve"> and</w:t>
      </w:r>
      <w:r w:rsidR="009474B0">
        <w:rPr>
          <w:rFonts w:cstheme="minorHAnsi"/>
          <w:lang w:val="en-GB"/>
        </w:rPr>
        <w:t xml:space="preserve"> </w:t>
      </w:r>
      <w:r w:rsidR="0035615E" w:rsidRPr="0035615E">
        <w:rPr>
          <w:rFonts w:cstheme="minorHAnsi"/>
          <w:lang w:val="en-GB"/>
        </w:rPr>
        <w:t>IEC</w:t>
      </w:r>
      <w:r w:rsidR="009474B0">
        <w:rPr>
          <w:rFonts w:cstheme="minorHAnsi"/>
          <w:lang w:val="en-GB"/>
        </w:rPr>
        <w:t xml:space="preserve"> </w:t>
      </w:r>
      <w:r w:rsidR="009474B0" w:rsidRPr="00827381">
        <w:rPr>
          <w:rFonts w:cstheme="minorHAnsi"/>
          <w:lang w:val="en-GB"/>
        </w:rPr>
        <w:t>and ITU</w:t>
      </w:r>
      <w:r w:rsidR="00FC0AAB" w:rsidRPr="00827381">
        <w:rPr>
          <w:rStyle w:val="CommentReference"/>
          <w:rFonts w:cstheme="minorHAnsi"/>
        </w:rPr>
        <w:t xml:space="preserve"> </w:t>
      </w:r>
      <w:r w:rsidR="00FC0AAB" w:rsidRPr="00827381">
        <w:rPr>
          <w:lang w:val="en-GB"/>
        </w:rPr>
        <w:t>(see</w:t>
      </w:r>
      <w:r w:rsidR="00FC0AAB" w:rsidRPr="00FC0AAB">
        <w:rPr>
          <w:lang w:val="en-GB"/>
        </w:rPr>
        <w:t xml:space="preserve"> </w:t>
      </w:r>
      <w:r w:rsidR="003F3F66">
        <w:rPr>
          <w:lang w:val="en-GB"/>
        </w:rPr>
        <w:t xml:space="preserve">page </w:t>
      </w:r>
      <w:r w:rsidR="00731660">
        <w:rPr>
          <w:lang w:val="en-GB"/>
        </w:rPr>
        <w:t>7</w:t>
      </w:r>
      <w:r w:rsidR="00FC0AAB" w:rsidRPr="00FC0AAB">
        <w:rPr>
          <w:lang w:val="en-GB"/>
        </w:rPr>
        <w:t xml:space="preserve"> for</w:t>
      </w:r>
      <w:r w:rsidR="00FC0AAB">
        <w:rPr>
          <w:lang w:val="en-GB"/>
        </w:rPr>
        <w:t xml:space="preserve"> links to the lists of technical bodies</w:t>
      </w:r>
      <w:r w:rsidR="0035615E">
        <w:rPr>
          <w:lang w:val="en-GB"/>
        </w:rPr>
        <w:t xml:space="preserve"> of the respective organisation</w:t>
      </w:r>
      <w:r w:rsidR="00FC0AAB">
        <w:rPr>
          <w:lang w:val="en-GB"/>
        </w:rPr>
        <w:t>)</w:t>
      </w:r>
      <w:r w:rsidRPr="00877697">
        <w:rPr>
          <w:rFonts w:cstheme="minorHAnsi"/>
          <w:lang w:val="en-GB"/>
        </w:rPr>
        <w:t>. Experts will be appointed for one year</w:t>
      </w:r>
      <w:r w:rsidR="006F3D42" w:rsidRPr="00877697">
        <w:rPr>
          <w:rFonts w:cstheme="minorHAnsi"/>
          <w:lang w:val="en-GB"/>
        </w:rPr>
        <w:t xml:space="preserve"> and t</w:t>
      </w:r>
      <w:r w:rsidRPr="00877697">
        <w:rPr>
          <w:rFonts w:cstheme="minorHAnsi"/>
          <w:lang w:val="en-GB"/>
        </w:rPr>
        <w:t>he</w:t>
      </w:r>
      <w:r w:rsidR="00E11DDE" w:rsidRPr="00877697">
        <w:rPr>
          <w:rFonts w:cstheme="minorHAnsi"/>
          <w:lang w:val="en-GB"/>
        </w:rPr>
        <w:t>ir</w:t>
      </w:r>
      <w:r w:rsidRPr="00877697">
        <w:rPr>
          <w:rFonts w:cstheme="minorHAnsi"/>
          <w:lang w:val="en-GB"/>
        </w:rPr>
        <w:t xml:space="preserve"> appointment is renewable. Th</w:t>
      </w:r>
      <w:r w:rsidR="006F3D42" w:rsidRPr="00877697">
        <w:rPr>
          <w:rFonts w:cstheme="minorHAnsi"/>
          <w:lang w:val="en-GB"/>
        </w:rPr>
        <w:t xml:space="preserve">e </w:t>
      </w:r>
      <w:r w:rsidRPr="00877697">
        <w:rPr>
          <w:rFonts w:cstheme="minorHAnsi"/>
          <w:lang w:val="en-GB"/>
        </w:rPr>
        <w:t xml:space="preserve">call </w:t>
      </w:r>
      <w:r w:rsidR="00C27D8E">
        <w:rPr>
          <w:rFonts w:cstheme="minorHAnsi"/>
          <w:lang w:val="en-GB"/>
        </w:rPr>
        <w:t>will be</w:t>
      </w:r>
      <w:r w:rsidRPr="00877697">
        <w:rPr>
          <w:rFonts w:cstheme="minorHAnsi"/>
          <w:lang w:val="en-GB"/>
        </w:rPr>
        <w:t xml:space="preserve"> co-funded by the European Commission and the European Free Trade Association (EFTA).</w:t>
      </w:r>
    </w:p>
    <w:p w14:paraId="29A516D2" w14:textId="5DA18448" w:rsidR="00564276" w:rsidRDefault="00E70AF8" w:rsidP="00C27D8E">
      <w:pPr>
        <w:autoSpaceDE w:val="0"/>
        <w:autoSpaceDN w:val="0"/>
        <w:adjustRightInd w:val="0"/>
        <w:spacing w:after="0" w:line="240" w:lineRule="auto"/>
        <w:jc w:val="both"/>
        <w:rPr>
          <w:rFonts w:cstheme="minorHAnsi"/>
          <w:lang w:val="en-GB"/>
        </w:rPr>
      </w:pPr>
      <w:r w:rsidRPr="00877697">
        <w:rPr>
          <w:rFonts w:cstheme="minorHAnsi"/>
          <w:lang w:val="en-GB"/>
        </w:rPr>
        <w:t xml:space="preserve">This call is open to candidates with technical expertise in any standardisation topic relevant for SMEs. </w:t>
      </w:r>
      <w:r w:rsidR="00884A2C" w:rsidRPr="00884A2C">
        <w:rPr>
          <w:rFonts w:cstheme="minorHAnsi"/>
          <w:b/>
          <w:bCs/>
          <w:lang w:val="en-GB"/>
        </w:rPr>
        <w:t>A</w:t>
      </w:r>
      <w:r w:rsidR="00C27D8E" w:rsidRPr="00884A2C">
        <w:rPr>
          <w:rFonts w:cstheme="minorHAnsi"/>
          <w:b/>
          <w:bCs/>
          <w:lang w:val="en-GB"/>
        </w:rPr>
        <w:t>pplications on topics included in Annex 3 of this call are specially encouraged.</w:t>
      </w:r>
      <w:r w:rsidR="00827DA8" w:rsidRPr="00884A2C">
        <w:rPr>
          <w:rFonts w:cstheme="minorHAnsi"/>
          <w:b/>
          <w:bCs/>
          <w:lang w:val="en-GB"/>
        </w:rPr>
        <w:t xml:space="preserve"> </w:t>
      </w:r>
    </w:p>
    <w:p w14:paraId="1EC0E86C" w14:textId="77777777" w:rsidR="00711BCB" w:rsidRDefault="00711BCB" w:rsidP="00C27D8E">
      <w:pPr>
        <w:autoSpaceDE w:val="0"/>
        <w:autoSpaceDN w:val="0"/>
        <w:adjustRightInd w:val="0"/>
        <w:spacing w:after="0" w:line="240" w:lineRule="auto"/>
        <w:jc w:val="both"/>
        <w:rPr>
          <w:rFonts w:cstheme="minorHAnsi"/>
          <w:lang w:val="en-GB"/>
        </w:rPr>
      </w:pPr>
    </w:p>
    <w:p w14:paraId="5F2424AD" w14:textId="1ED8C32F" w:rsidR="003F4822" w:rsidRDefault="00711BCB" w:rsidP="00A97CB2">
      <w:pPr>
        <w:autoSpaceDE w:val="0"/>
        <w:autoSpaceDN w:val="0"/>
        <w:adjustRightInd w:val="0"/>
        <w:spacing w:after="360" w:line="240" w:lineRule="auto"/>
        <w:jc w:val="both"/>
        <w:rPr>
          <w:rFonts w:cstheme="minorHAnsi"/>
          <w:b/>
          <w:bCs/>
          <w:lang w:val="en-GB"/>
        </w:rPr>
      </w:pPr>
      <w:r>
        <w:rPr>
          <w:rFonts w:cstheme="minorHAnsi"/>
          <w:lang w:val="en-GB"/>
        </w:rPr>
        <w:t>SBS expects to be able to fund</w:t>
      </w:r>
      <w:r w:rsidR="00884A2C">
        <w:rPr>
          <w:rFonts w:cstheme="minorHAnsi"/>
          <w:lang w:val="en-GB"/>
        </w:rPr>
        <w:t xml:space="preserve"> 58 experts in 2022. </w:t>
      </w:r>
      <w:r w:rsidR="000537C6">
        <w:rPr>
          <w:rFonts w:cstheme="minorHAnsi"/>
          <w:lang w:val="en-GB"/>
        </w:rPr>
        <w:t xml:space="preserve">The number provided </w:t>
      </w:r>
      <w:r w:rsidR="00884A2C">
        <w:rPr>
          <w:rFonts w:cstheme="minorHAnsi"/>
          <w:lang w:val="en-GB"/>
        </w:rPr>
        <w:t xml:space="preserve">is </w:t>
      </w:r>
      <w:r w:rsidR="000537C6">
        <w:rPr>
          <w:rFonts w:cstheme="minorHAnsi"/>
          <w:lang w:val="en-GB"/>
        </w:rPr>
        <w:t xml:space="preserve">just indicative and the actual number of experts appointed will depend on the </w:t>
      </w:r>
      <w:r w:rsidR="00884A2C">
        <w:rPr>
          <w:rFonts w:cstheme="minorHAnsi"/>
          <w:lang w:val="en-GB"/>
        </w:rPr>
        <w:t xml:space="preserve">confirmation of the final budget available, </w:t>
      </w:r>
      <w:r w:rsidR="000537C6">
        <w:rPr>
          <w:rFonts w:cstheme="minorHAnsi"/>
          <w:lang w:val="en-GB"/>
        </w:rPr>
        <w:t>quality of the application</w:t>
      </w:r>
      <w:r w:rsidR="00564276">
        <w:rPr>
          <w:rFonts w:cstheme="minorHAnsi"/>
          <w:lang w:val="en-GB"/>
        </w:rPr>
        <w:t>s</w:t>
      </w:r>
      <w:r w:rsidR="000537C6">
        <w:rPr>
          <w:rFonts w:cstheme="minorHAnsi"/>
          <w:lang w:val="en-GB"/>
        </w:rPr>
        <w:t xml:space="preserve"> and the level of appointment (European or International) of the experts.</w:t>
      </w:r>
    </w:p>
    <w:p w14:paraId="087783CD" w14:textId="2ED7C8D4" w:rsidR="00E11DDE" w:rsidRPr="00BD74A3" w:rsidRDefault="00877697" w:rsidP="003F4822">
      <w:pPr>
        <w:autoSpaceDE w:val="0"/>
        <w:autoSpaceDN w:val="0"/>
        <w:adjustRightInd w:val="0"/>
        <w:spacing w:after="240" w:line="240" w:lineRule="auto"/>
        <w:jc w:val="both"/>
        <w:rPr>
          <w:rFonts w:cstheme="minorHAnsi"/>
          <w:b/>
          <w:bCs/>
          <w:sz w:val="24"/>
          <w:szCs w:val="24"/>
          <w:u w:val="single"/>
          <w:lang w:val="en-GB"/>
        </w:rPr>
      </w:pPr>
      <w:r w:rsidRPr="00BD74A3">
        <w:rPr>
          <w:rFonts w:cstheme="minorHAnsi"/>
          <w:b/>
          <w:bCs/>
          <w:sz w:val="24"/>
          <w:szCs w:val="24"/>
          <w:lang w:val="en-GB"/>
        </w:rPr>
        <w:t xml:space="preserve">B. </w:t>
      </w:r>
      <w:r w:rsidRPr="00BD74A3">
        <w:rPr>
          <w:rFonts w:cstheme="minorHAnsi"/>
          <w:b/>
          <w:bCs/>
          <w:sz w:val="24"/>
          <w:szCs w:val="24"/>
          <w:lang w:val="en-GB"/>
        </w:rPr>
        <w:tab/>
      </w:r>
      <w:r w:rsidR="00386661">
        <w:rPr>
          <w:rFonts w:cstheme="minorHAnsi"/>
          <w:b/>
          <w:bCs/>
          <w:sz w:val="24"/>
          <w:szCs w:val="24"/>
          <w:u w:val="single"/>
          <w:lang w:val="en-GB"/>
        </w:rPr>
        <w:t>TCs eligible for funding</w:t>
      </w:r>
      <w:r w:rsidR="00386661" w:rsidRPr="00BD74A3">
        <w:rPr>
          <w:rFonts w:cstheme="minorHAnsi"/>
          <w:b/>
          <w:bCs/>
          <w:sz w:val="24"/>
          <w:szCs w:val="24"/>
          <w:u w:val="single"/>
          <w:lang w:val="en-GB"/>
        </w:rPr>
        <w:t xml:space="preserve"> </w:t>
      </w:r>
      <w:r w:rsidR="00386661">
        <w:rPr>
          <w:rFonts w:cstheme="minorHAnsi"/>
          <w:b/>
          <w:bCs/>
          <w:sz w:val="24"/>
          <w:szCs w:val="24"/>
          <w:u w:val="single"/>
          <w:lang w:val="en-GB"/>
        </w:rPr>
        <w:t>and t</w:t>
      </w:r>
      <w:r w:rsidR="00E11DDE" w:rsidRPr="00BD74A3">
        <w:rPr>
          <w:rFonts w:cstheme="minorHAnsi"/>
          <w:b/>
          <w:bCs/>
          <w:sz w:val="24"/>
          <w:szCs w:val="24"/>
          <w:u w:val="single"/>
          <w:lang w:val="en-GB"/>
        </w:rPr>
        <w:t>asks to be performed by the experts</w:t>
      </w:r>
      <w:r w:rsidR="00632FEC">
        <w:rPr>
          <w:rFonts w:cstheme="minorHAnsi"/>
          <w:b/>
          <w:bCs/>
          <w:sz w:val="24"/>
          <w:szCs w:val="24"/>
          <w:u w:val="single"/>
          <w:lang w:val="en-GB"/>
        </w:rPr>
        <w:t xml:space="preserve"> </w:t>
      </w:r>
    </w:p>
    <w:p w14:paraId="43771BF4" w14:textId="2790906D" w:rsidR="00386661" w:rsidRDefault="00386661" w:rsidP="002A34E5">
      <w:pPr>
        <w:autoSpaceDE w:val="0"/>
        <w:autoSpaceDN w:val="0"/>
        <w:adjustRightInd w:val="0"/>
        <w:spacing w:after="120" w:line="240" w:lineRule="auto"/>
        <w:jc w:val="both"/>
        <w:rPr>
          <w:rFonts w:cstheme="minorHAnsi"/>
          <w:b/>
          <w:bCs/>
          <w:lang w:val="en-GB"/>
        </w:rPr>
      </w:pPr>
      <w:r>
        <w:rPr>
          <w:rFonts w:cstheme="minorHAnsi"/>
          <w:b/>
          <w:bCs/>
          <w:lang w:val="en-GB"/>
        </w:rPr>
        <w:t>B.1. TCs eligible for funding</w:t>
      </w:r>
    </w:p>
    <w:p w14:paraId="700174DF" w14:textId="0D95DF8A" w:rsidR="00731660" w:rsidRPr="00731660" w:rsidRDefault="00731660" w:rsidP="002A34E5">
      <w:pPr>
        <w:autoSpaceDE w:val="0"/>
        <w:autoSpaceDN w:val="0"/>
        <w:adjustRightInd w:val="0"/>
        <w:spacing w:after="120" w:line="240" w:lineRule="auto"/>
        <w:jc w:val="both"/>
        <w:rPr>
          <w:rFonts w:cstheme="minorHAnsi"/>
          <w:lang w:val="en-GB"/>
        </w:rPr>
      </w:pPr>
      <w:r w:rsidRPr="00731660">
        <w:rPr>
          <w:rFonts w:cstheme="minorHAnsi"/>
          <w:lang w:val="en-GB"/>
        </w:rPr>
        <w:t xml:space="preserve">TCs eligible for funding </w:t>
      </w:r>
      <w:r w:rsidR="007A014C">
        <w:rPr>
          <w:rFonts w:cstheme="minorHAnsi"/>
          <w:lang w:val="en-GB"/>
        </w:rPr>
        <w:t xml:space="preserve">are </w:t>
      </w:r>
      <w:r w:rsidRPr="00731660">
        <w:rPr>
          <w:rFonts w:cstheme="minorHAnsi"/>
          <w:lang w:val="en-GB"/>
        </w:rPr>
        <w:t>the ones within the following standards developing organisations: CEN, CENELEC, ETSI, ISO</w:t>
      </w:r>
      <w:r w:rsidRPr="00827381">
        <w:rPr>
          <w:rFonts w:cstheme="minorHAnsi"/>
          <w:lang w:val="en-GB"/>
        </w:rPr>
        <w:t>, IEC and ITU.</w:t>
      </w:r>
    </w:p>
    <w:p w14:paraId="3613CEA3" w14:textId="77777777" w:rsidR="004F6386" w:rsidRDefault="000C1D7C" w:rsidP="000C1D7C">
      <w:pPr>
        <w:autoSpaceDE w:val="0"/>
        <w:autoSpaceDN w:val="0"/>
        <w:adjustRightInd w:val="0"/>
        <w:spacing w:after="120" w:line="240" w:lineRule="auto"/>
        <w:jc w:val="both"/>
        <w:rPr>
          <w:rFonts w:cstheme="minorHAnsi"/>
          <w:lang w:val="en-GB"/>
        </w:rPr>
      </w:pPr>
      <w:r w:rsidRPr="000867C2">
        <w:rPr>
          <w:rFonts w:cstheme="minorHAnsi"/>
          <w:lang w:val="en-GB"/>
        </w:rPr>
        <w:t xml:space="preserve">Applicants may propose </w:t>
      </w:r>
      <w:r>
        <w:rPr>
          <w:rFonts w:cstheme="minorHAnsi"/>
          <w:lang w:val="en-GB"/>
        </w:rPr>
        <w:t xml:space="preserve">any </w:t>
      </w:r>
      <w:r w:rsidRPr="000867C2">
        <w:rPr>
          <w:rFonts w:cstheme="minorHAnsi"/>
          <w:lang w:val="en-GB"/>
        </w:rPr>
        <w:t>TCs/SCs/WGs to which they wish to be appointed</w:t>
      </w:r>
      <w:r>
        <w:rPr>
          <w:rFonts w:cstheme="minorHAnsi"/>
          <w:lang w:val="en-GB"/>
        </w:rPr>
        <w:t>. The a</w:t>
      </w:r>
      <w:r w:rsidRPr="000867C2">
        <w:rPr>
          <w:rFonts w:cstheme="minorHAnsi"/>
          <w:lang w:val="en-GB"/>
        </w:rPr>
        <w:t>pplicant’s choice must be</w:t>
      </w:r>
      <w:r>
        <w:rPr>
          <w:rFonts w:cstheme="minorHAnsi"/>
          <w:lang w:val="en-GB"/>
        </w:rPr>
        <w:t xml:space="preserve"> well</w:t>
      </w:r>
      <w:r w:rsidRPr="000867C2">
        <w:rPr>
          <w:rFonts w:cstheme="minorHAnsi"/>
          <w:lang w:val="en-GB"/>
        </w:rPr>
        <w:t xml:space="preserve"> justified from an SME perspective (it is the applicant’s responsibility to substantiate the SME relevance in the application form). The applicant must also indicate at least one WG in which s/he wishes to participate.</w:t>
      </w:r>
    </w:p>
    <w:p w14:paraId="4B87374C" w14:textId="30EB04DA" w:rsidR="00461495" w:rsidRPr="004F6386" w:rsidRDefault="00461495" w:rsidP="00461495">
      <w:pPr>
        <w:autoSpaceDE w:val="0"/>
        <w:autoSpaceDN w:val="0"/>
        <w:adjustRightInd w:val="0"/>
        <w:spacing w:after="120" w:line="240" w:lineRule="auto"/>
        <w:jc w:val="both"/>
        <w:rPr>
          <w:rFonts w:cstheme="minorHAnsi"/>
          <w:b/>
          <w:bCs/>
          <w:i/>
          <w:iCs/>
          <w:lang w:val="en-GB"/>
        </w:rPr>
      </w:pPr>
      <w:r w:rsidRPr="000C1D7C">
        <w:rPr>
          <w:rFonts w:cstheme="minorHAnsi"/>
          <w:lang w:val="en-GB"/>
        </w:rPr>
        <w:lastRenderedPageBreak/>
        <w:t xml:space="preserve">SBS </w:t>
      </w:r>
      <w:r w:rsidR="000C1D7C">
        <w:rPr>
          <w:rFonts w:cstheme="minorHAnsi"/>
          <w:lang w:val="en-GB"/>
        </w:rPr>
        <w:t xml:space="preserve">specially </w:t>
      </w:r>
      <w:r w:rsidRPr="000C1D7C">
        <w:rPr>
          <w:rFonts w:cstheme="minorHAnsi"/>
          <w:lang w:val="en-GB"/>
        </w:rPr>
        <w:t>welcomes applications to TCs</w:t>
      </w:r>
      <w:r w:rsidR="00AB7C52" w:rsidRPr="000C1D7C">
        <w:rPr>
          <w:rFonts w:cstheme="minorHAnsi"/>
          <w:lang w:val="en-GB"/>
        </w:rPr>
        <w:t>/SCs/WGs</w:t>
      </w:r>
      <w:r w:rsidRPr="000C1D7C">
        <w:rPr>
          <w:rFonts w:cstheme="minorHAnsi"/>
          <w:lang w:val="en-GB"/>
        </w:rPr>
        <w:t xml:space="preserve"> </w:t>
      </w:r>
      <w:r w:rsidR="00AB7C52" w:rsidRPr="000C1D7C">
        <w:rPr>
          <w:rFonts w:cstheme="minorHAnsi"/>
          <w:lang w:val="en-GB"/>
        </w:rPr>
        <w:t xml:space="preserve">linked to the topics </w:t>
      </w:r>
      <w:r w:rsidRPr="000C1D7C">
        <w:rPr>
          <w:rFonts w:cstheme="minorHAnsi"/>
          <w:lang w:val="en-GB"/>
        </w:rPr>
        <w:t xml:space="preserve">listed in </w:t>
      </w:r>
      <w:r w:rsidRPr="000700C0">
        <w:rPr>
          <w:rFonts w:cstheme="minorHAnsi"/>
          <w:u w:val="single"/>
          <w:lang w:val="en-GB"/>
        </w:rPr>
        <w:t>Annex 3</w:t>
      </w:r>
      <w:r w:rsidRPr="000C1D7C">
        <w:rPr>
          <w:rFonts w:cstheme="minorHAnsi"/>
          <w:lang w:val="en-GB"/>
        </w:rPr>
        <w:t xml:space="preserve">. These </w:t>
      </w:r>
      <w:r w:rsidR="00AB7C52" w:rsidRPr="000C1D7C">
        <w:rPr>
          <w:rFonts w:cstheme="minorHAnsi"/>
          <w:lang w:val="en-GB"/>
        </w:rPr>
        <w:t xml:space="preserve">topics </w:t>
      </w:r>
      <w:r w:rsidRPr="000C1D7C">
        <w:rPr>
          <w:rFonts w:cstheme="minorHAnsi"/>
          <w:lang w:val="en-GB"/>
        </w:rPr>
        <w:t>have been identified as a priority for 2022 because the ongoing</w:t>
      </w:r>
      <w:r w:rsidR="00AB7C52" w:rsidRPr="000C1D7C">
        <w:rPr>
          <w:rFonts w:cstheme="minorHAnsi"/>
          <w:lang w:val="en-GB"/>
        </w:rPr>
        <w:t xml:space="preserve"> standardisation</w:t>
      </w:r>
      <w:r w:rsidRPr="000C1D7C">
        <w:rPr>
          <w:rFonts w:cstheme="minorHAnsi"/>
          <w:lang w:val="en-GB"/>
        </w:rPr>
        <w:t xml:space="preserve"> work</w:t>
      </w:r>
      <w:r w:rsidR="00AB7C52" w:rsidRPr="000C1D7C">
        <w:rPr>
          <w:rFonts w:cstheme="minorHAnsi"/>
          <w:lang w:val="en-GB"/>
        </w:rPr>
        <w:t xml:space="preserve"> on these topics</w:t>
      </w:r>
      <w:r w:rsidRPr="000C1D7C">
        <w:rPr>
          <w:rFonts w:cstheme="minorHAnsi"/>
          <w:lang w:val="en-GB"/>
        </w:rPr>
        <w:t xml:space="preserve"> may have an extensive impact on SMEs. </w:t>
      </w:r>
    </w:p>
    <w:p w14:paraId="7C9EAF8D" w14:textId="1D3D5CD5" w:rsidR="00386661" w:rsidRPr="00386661" w:rsidRDefault="00386661" w:rsidP="002A34E5">
      <w:pPr>
        <w:autoSpaceDE w:val="0"/>
        <w:autoSpaceDN w:val="0"/>
        <w:adjustRightInd w:val="0"/>
        <w:spacing w:after="120" w:line="240" w:lineRule="auto"/>
        <w:jc w:val="both"/>
        <w:rPr>
          <w:rFonts w:cstheme="minorHAnsi"/>
          <w:b/>
          <w:bCs/>
          <w:lang w:val="en-GB"/>
        </w:rPr>
      </w:pPr>
      <w:r w:rsidRPr="00386661">
        <w:rPr>
          <w:rFonts w:cstheme="minorHAnsi"/>
          <w:b/>
          <w:bCs/>
          <w:lang w:val="en-GB"/>
        </w:rPr>
        <w:t>B.</w:t>
      </w:r>
      <w:r>
        <w:rPr>
          <w:rFonts w:cstheme="minorHAnsi"/>
          <w:b/>
          <w:bCs/>
          <w:lang w:val="en-GB"/>
        </w:rPr>
        <w:t>2</w:t>
      </w:r>
      <w:r w:rsidRPr="00386661">
        <w:rPr>
          <w:rFonts w:cstheme="minorHAnsi"/>
          <w:b/>
          <w:bCs/>
          <w:lang w:val="en-GB"/>
        </w:rPr>
        <w:t xml:space="preserve">. Tasks to be performed by the </w:t>
      </w:r>
      <w:proofErr w:type="gramStart"/>
      <w:r w:rsidRPr="00386661">
        <w:rPr>
          <w:rFonts w:cstheme="minorHAnsi"/>
          <w:b/>
          <w:bCs/>
          <w:lang w:val="en-GB"/>
        </w:rPr>
        <w:t>experts</w:t>
      </w:r>
      <w:proofErr w:type="gramEnd"/>
    </w:p>
    <w:p w14:paraId="645D3C06" w14:textId="3016FAC2" w:rsidR="00A433F8" w:rsidRPr="00877697" w:rsidRDefault="00E70AF8" w:rsidP="002A34E5">
      <w:pPr>
        <w:autoSpaceDE w:val="0"/>
        <w:autoSpaceDN w:val="0"/>
        <w:adjustRightInd w:val="0"/>
        <w:spacing w:after="120" w:line="240" w:lineRule="auto"/>
        <w:jc w:val="both"/>
        <w:rPr>
          <w:rFonts w:cstheme="minorHAnsi"/>
          <w:lang w:val="en-GB"/>
        </w:rPr>
      </w:pPr>
      <w:r w:rsidRPr="00877697">
        <w:rPr>
          <w:rFonts w:cstheme="minorHAnsi"/>
          <w:lang w:val="en-GB"/>
        </w:rPr>
        <w:t xml:space="preserve">Selected experts </w:t>
      </w:r>
      <w:r w:rsidR="00A433F8" w:rsidRPr="00877697">
        <w:rPr>
          <w:rFonts w:cstheme="minorHAnsi"/>
          <w:lang w:val="en-GB"/>
        </w:rPr>
        <w:t>are expected to:</w:t>
      </w:r>
    </w:p>
    <w:p w14:paraId="208693A5" w14:textId="5E2847C4" w:rsidR="00A433F8" w:rsidRPr="00877697" w:rsidRDefault="00A433F8" w:rsidP="002A34E5">
      <w:pPr>
        <w:pStyle w:val="ListParagraph"/>
        <w:numPr>
          <w:ilvl w:val="0"/>
          <w:numId w:val="14"/>
        </w:numPr>
        <w:autoSpaceDE w:val="0"/>
        <w:autoSpaceDN w:val="0"/>
        <w:adjustRightInd w:val="0"/>
        <w:spacing w:after="80" w:line="240" w:lineRule="auto"/>
        <w:ind w:left="765"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represent the</w:t>
      </w:r>
      <w:r w:rsidR="00E70AF8" w:rsidRPr="00877697">
        <w:rPr>
          <w:rFonts w:asciiTheme="minorHAnsi" w:hAnsiTheme="minorHAnsi" w:cstheme="minorHAnsi"/>
          <w:sz w:val="22"/>
          <w:szCs w:val="22"/>
          <w:lang w:val="en-GB"/>
        </w:rPr>
        <w:t xml:space="preserve"> </w:t>
      </w:r>
      <w:r w:rsidR="00E70AF8" w:rsidRPr="00877697">
        <w:rPr>
          <w:rFonts w:asciiTheme="minorHAnsi" w:hAnsiTheme="minorHAnsi" w:cstheme="minorHAnsi"/>
          <w:b/>
          <w:bCs/>
          <w:sz w:val="22"/>
          <w:szCs w:val="22"/>
          <w:u w:val="single"/>
          <w:lang w:val="en-GB"/>
        </w:rPr>
        <w:t>European</w:t>
      </w:r>
      <w:r w:rsidR="00E70AF8" w:rsidRPr="00877697">
        <w:rPr>
          <w:rFonts w:asciiTheme="minorHAnsi" w:hAnsiTheme="minorHAnsi" w:cstheme="minorHAnsi"/>
          <w:b/>
          <w:bCs/>
          <w:sz w:val="22"/>
          <w:szCs w:val="22"/>
          <w:lang w:val="en-GB"/>
        </w:rPr>
        <w:t xml:space="preserve"> SME position</w:t>
      </w:r>
      <w:r w:rsidR="00E70AF8" w:rsidRPr="00877697">
        <w:rPr>
          <w:rFonts w:asciiTheme="minorHAnsi" w:hAnsiTheme="minorHAnsi" w:cstheme="minorHAnsi"/>
          <w:sz w:val="22"/>
          <w:szCs w:val="22"/>
          <w:lang w:val="en-GB"/>
        </w:rPr>
        <w:t xml:space="preserve"> and be the representative of </w:t>
      </w:r>
      <w:r w:rsidR="00E70AF8" w:rsidRPr="00877697">
        <w:rPr>
          <w:rFonts w:asciiTheme="minorHAnsi" w:hAnsiTheme="minorHAnsi" w:cstheme="minorHAnsi"/>
          <w:b/>
          <w:bCs/>
          <w:sz w:val="22"/>
          <w:szCs w:val="22"/>
          <w:u w:val="single"/>
          <w:lang w:val="en-GB"/>
        </w:rPr>
        <w:t>European SMEs</w:t>
      </w:r>
      <w:r w:rsidR="00E70AF8" w:rsidRPr="00877697">
        <w:rPr>
          <w:rFonts w:asciiTheme="minorHAnsi" w:hAnsiTheme="minorHAnsi" w:cstheme="minorHAnsi"/>
          <w:sz w:val="22"/>
          <w:szCs w:val="22"/>
          <w:lang w:val="en-GB"/>
        </w:rPr>
        <w:t xml:space="preserve"> in their </w:t>
      </w:r>
      <w:r w:rsidRPr="00877697">
        <w:rPr>
          <w:rFonts w:asciiTheme="minorHAnsi" w:hAnsiTheme="minorHAnsi" w:cstheme="minorHAnsi"/>
          <w:sz w:val="22"/>
          <w:szCs w:val="22"/>
          <w:lang w:val="en-GB"/>
        </w:rPr>
        <w:t>technical body and/or working group</w:t>
      </w:r>
      <w:r w:rsidR="00E70AF8" w:rsidRPr="00877697">
        <w:rPr>
          <w:rFonts w:asciiTheme="minorHAnsi" w:hAnsiTheme="minorHAnsi" w:cstheme="minorHAnsi"/>
          <w:sz w:val="22"/>
          <w:szCs w:val="22"/>
          <w:lang w:val="en-GB"/>
        </w:rPr>
        <w:t>.</w:t>
      </w:r>
      <w:r w:rsidR="00E70AF8" w:rsidRPr="00877697">
        <w:rPr>
          <w:rFonts w:asciiTheme="minorHAnsi" w:hAnsiTheme="minorHAnsi" w:cstheme="minorHAnsi"/>
          <w:bCs/>
          <w:sz w:val="22"/>
          <w:szCs w:val="22"/>
          <w:lang w:val="en-GB"/>
        </w:rPr>
        <w:t xml:space="preserve"> They</w:t>
      </w:r>
      <w:r w:rsidR="00E70AF8" w:rsidRPr="00877697">
        <w:rPr>
          <w:rFonts w:asciiTheme="minorHAnsi" w:hAnsiTheme="minorHAnsi" w:cstheme="minorHAnsi"/>
          <w:sz w:val="22"/>
          <w:szCs w:val="22"/>
          <w:lang w:val="en-GB"/>
        </w:rPr>
        <w:t xml:space="preserve"> will work as </w:t>
      </w:r>
      <w:r w:rsidR="008F0040" w:rsidRPr="00877697">
        <w:rPr>
          <w:rFonts w:asciiTheme="minorHAnsi" w:hAnsiTheme="minorHAnsi" w:cstheme="minorHAnsi"/>
          <w:sz w:val="22"/>
          <w:szCs w:val="22"/>
          <w:lang w:val="en-GB"/>
        </w:rPr>
        <w:t xml:space="preserve">an </w:t>
      </w:r>
      <w:r w:rsidR="00E70AF8" w:rsidRPr="00877697">
        <w:rPr>
          <w:rFonts w:asciiTheme="minorHAnsi" w:hAnsiTheme="minorHAnsi" w:cstheme="minorHAnsi"/>
          <w:sz w:val="22"/>
          <w:szCs w:val="22"/>
          <w:lang w:val="en-GB"/>
        </w:rPr>
        <w:t xml:space="preserve">SME spokesperson and </w:t>
      </w:r>
      <w:r w:rsidR="00E70AF8" w:rsidRPr="00877697">
        <w:rPr>
          <w:rFonts w:asciiTheme="minorHAnsi" w:hAnsiTheme="minorHAnsi" w:cstheme="minorHAnsi"/>
          <w:sz w:val="22"/>
          <w:szCs w:val="22"/>
          <w:u w:val="single"/>
          <w:lang w:val="en-GB"/>
        </w:rPr>
        <w:t>not</w:t>
      </w:r>
      <w:r w:rsidR="00E70AF8" w:rsidRPr="00877697">
        <w:rPr>
          <w:rFonts w:asciiTheme="minorHAnsi" w:hAnsiTheme="minorHAnsi" w:cstheme="minorHAnsi"/>
          <w:sz w:val="22"/>
          <w:szCs w:val="22"/>
          <w:lang w:val="en-GB"/>
        </w:rPr>
        <w:t xml:space="preserve"> as the representative of a single organisation/company/country.</w:t>
      </w:r>
      <w:r w:rsidR="006A168C" w:rsidRPr="00877697">
        <w:rPr>
          <w:rFonts w:asciiTheme="minorHAnsi" w:hAnsiTheme="minorHAnsi" w:cstheme="minorHAnsi"/>
          <w:sz w:val="22"/>
          <w:szCs w:val="22"/>
          <w:lang w:val="en-GB"/>
        </w:rPr>
        <w:t xml:space="preserve"> </w:t>
      </w:r>
    </w:p>
    <w:p w14:paraId="1DDFB8BE" w14:textId="1CAE9E33" w:rsidR="00A433F8" w:rsidRPr="00877697" w:rsidRDefault="00A74560" w:rsidP="002A34E5">
      <w:pPr>
        <w:pStyle w:val="ListParagraph"/>
        <w:numPr>
          <w:ilvl w:val="0"/>
          <w:numId w:val="14"/>
        </w:numPr>
        <w:autoSpaceDE w:val="0"/>
        <w:autoSpaceDN w:val="0"/>
        <w:adjustRightInd w:val="0"/>
        <w:spacing w:after="80" w:line="240" w:lineRule="auto"/>
        <w:ind w:left="765"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A</w:t>
      </w:r>
      <w:r w:rsidR="00715074" w:rsidRPr="00877697">
        <w:rPr>
          <w:rFonts w:asciiTheme="minorHAnsi" w:hAnsiTheme="minorHAnsi" w:cstheme="minorHAnsi"/>
          <w:sz w:val="22"/>
          <w:szCs w:val="22"/>
          <w:lang w:val="en-GB"/>
        </w:rPr>
        <w:t xml:space="preserve">ttend </w:t>
      </w:r>
      <w:r w:rsidR="00A433F8" w:rsidRPr="00877697">
        <w:rPr>
          <w:rFonts w:asciiTheme="minorHAnsi" w:hAnsiTheme="minorHAnsi" w:cstheme="minorHAnsi"/>
          <w:sz w:val="22"/>
          <w:szCs w:val="22"/>
          <w:lang w:val="en-GB"/>
        </w:rPr>
        <w:t>the meetings of the</w:t>
      </w:r>
      <w:r w:rsidR="00715074" w:rsidRPr="00877697">
        <w:rPr>
          <w:rFonts w:asciiTheme="minorHAnsi" w:hAnsiTheme="minorHAnsi" w:cstheme="minorHAnsi"/>
          <w:sz w:val="22"/>
          <w:szCs w:val="22"/>
          <w:lang w:val="en-GB"/>
        </w:rPr>
        <w:t xml:space="preserve"> technical body for which they are selected and contribute to the standardisation work by submitting technical comments and proposals</w:t>
      </w:r>
      <w:r w:rsidRPr="00877697">
        <w:rPr>
          <w:rFonts w:asciiTheme="minorHAnsi" w:hAnsiTheme="minorHAnsi" w:cstheme="minorHAnsi"/>
          <w:sz w:val="22"/>
          <w:szCs w:val="22"/>
          <w:lang w:val="en-GB"/>
        </w:rPr>
        <w:t>. Willingness to travel is required</w:t>
      </w:r>
      <w:r w:rsidR="00731660">
        <w:rPr>
          <w:rFonts w:asciiTheme="minorHAnsi" w:hAnsiTheme="minorHAnsi" w:cstheme="minorHAnsi"/>
          <w:sz w:val="22"/>
          <w:szCs w:val="22"/>
          <w:lang w:val="en-GB"/>
        </w:rPr>
        <w:t xml:space="preserve"> as physical presence to certain meeting</w:t>
      </w:r>
      <w:r w:rsidR="007A014C">
        <w:rPr>
          <w:rFonts w:asciiTheme="minorHAnsi" w:hAnsiTheme="minorHAnsi" w:cstheme="minorHAnsi"/>
          <w:sz w:val="22"/>
          <w:szCs w:val="22"/>
          <w:lang w:val="en-GB"/>
        </w:rPr>
        <w:t>s</w:t>
      </w:r>
      <w:r w:rsidR="00731660">
        <w:rPr>
          <w:rFonts w:asciiTheme="minorHAnsi" w:hAnsiTheme="minorHAnsi" w:cstheme="minorHAnsi"/>
          <w:sz w:val="22"/>
          <w:szCs w:val="22"/>
          <w:lang w:val="en-GB"/>
        </w:rPr>
        <w:t xml:space="preserve"> may be required once the covid-19 situation allows it</w:t>
      </w:r>
      <w:r w:rsidRPr="00877697">
        <w:rPr>
          <w:rFonts w:asciiTheme="minorHAnsi" w:hAnsiTheme="minorHAnsi" w:cstheme="minorHAnsi"/>
          <w:sz w:val="22"/>
          <w:szCs w:val="22"/>
          <w:lang w:val="en-GB"/>
        </w:rPr>
        <w:t>.</w:t>
      </w:r>
    </w:p>
    <w:p w14:paraId="5780470D" w14:textId="464777C5" w:rsidR="00715074" w:rsidRPr="00877697" w:rsidRDefault="00715074" w:rsidP="002A34E5">
      <w:pPr>
        <w:pStyle w:val="ListParagraph"/>
        <w:numPr>
          <w:ilvl w:val="0"/>
          <w:numId w:val="14"/>
        </w:numPr>
        <w:autoSpaceDE w:val="0"/>
        <w:autoSpaceDN w:val="0"/>
        <w:adjustRightInd w:val="0"/>
        <w:spacing w:after="80" w:line="240" w:lineRule="auto"/>
        <w:ind w:left="765"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 xml:space="preserve">Report to and liaise with the relevant SBS Expert coordinator. Experts are expected to develop an Action Plan at the beginning of the year providing an overview </w:t>
      </w:r>
      <w:r w:rsidR="00877697">
        <w:rPr>
          <w:rFonts w:asciiTheme="minorHAnsi" w:hAnsiTheme="minorHAnsi" w:cstheme="minorHAnsi"/>
          <w:sz w:val="22"/>
          <w:szCs w:val="22"/>
          <w:lang w:val="en-GB"/>
        </w:rPr>
        <w:t xml:space="preserve">of </w:t>
      </w:r>
      <w:r w:rsidRPr="00877697">
        <w:rPr>
          <w:rFonts w:asciiTheme="minorHAnsi" w:hAnsiTheme="minorHAnsi" w:cstheme="minorHAnsi"/>
          <w:sz w:val="22"/>
          <w:szCs w:val="22"/>
          <w:lang w:val="en-GB"/>
        </w:rPr>
        <w:t>the main work and objectives for 202</w:t>
      </w:r>
      <w:r w:rsidR="002E54CC">
        <w:rPr>
          <w:rFonts w:asciiTheme="minorHAnsi" w:hAnsiTheme="minorHAnsi" w:cstheme="minorHAnsi"/>
          <w:sz w:val="22"/>
          <w:szCs w:val="22"/>
          <w:lang w:val="en-GB"/>
        </w:rPr>
        <w:t>2</w:t>
      </w:r>
      <w:r w:rsidRPr="00877697">
        <w:rPr>
          <w:rFonts w:asciiTheme="minorHAnsi" w:hAnsiTheme="minorHAnsi" w:cstheme="minorHAnsi"/>
          <w:sz w:val="22"/>
          <w:szCs w:val="22"/>
          <w:lang w:val="en-GB"/>
        </w:rPr>
        <w:t xml:space="preserve"> and two Activity reports.</w:t>
      </w:r>
    </w:p>
    <w:p w14:paraId="067E740E" w14:textId="30E2429E" w:rsidR="00715074" w:rsidRPr="00877697" w:rsidRDefault="00715074" w:rsidP="002A34E5">
      <w:pPr>
        <w:pStyle w:val="ListParagraph"/>
        <w:numPr>
          <w:ilvl w:val="0"/>
          <w:numId w:val="14"/>
        </w:numPr>
        <w:autoSpaceDE w:val="0"/>
        <w:autoSpaceDN w:val="0"/>
        <w:adjustRightInd w:val="0"/>
        <w:spacing w:after="80" w:line="240" w:lineRule="auto"/>
        <w:ind w:left="765"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Exchange information with SBS member organisations and other experts as needed</w:t>
      </w:r>
      <w:r w:rsidR="00F55EA7" w:rsidRPr="00877697">
        <w:rPr>
          <w:rFonts w:asciiTheme="minorHAnsi" w:hAnsiTheme="minorHAnsi" w:cstheme="minorHAnsi"/>
          <w:sz w:val="22"/>
          <w:szCs w:val="22"/>
          <w:lang w:val="en-GB"/>
        </w:rPr>
        <w:t>. Experts are expected to p</w:t>
      </w:r>
      <w:r w:rsidRPr="00877697">
        <w:rPr>
          <w:rFonts w:asciiTheme="minorHAnsi" w:hAnsiTheme="minorHAnsi" w:cstheme="minorHAnsi"/>
          <w:sz w:val="22"/>
          <w:szCs w:val="22"/>
          <w:lang w:val="en-GB"/>
        </w:rPr>
        <w:t xml:space="preserve">articipate in relevant SBS Working Groups </w:t>
      </w:r>
      <w:r w:rsidR="004C30B0">
        <w:rPr>
          <w:rFonts w:asciiTheme="minorHAnsi" w:hAnsiTheme="minorHAnsi" w:cstheme="minorHAnsi"/>
          <w:sz w:val="22"/>
          <w:szCs w:val="22"/>
          <w:lang w:val="en-GB"/>
        </w:rPr>
        <w:t xml:space="preserve">(or set up their own Mirror Committee) </w:t>
      </w:r>
      <w:r w:rsidRPr="00877697">
        <w:rPr>
          <w:rFonts w:asciiTheme="minorHAnsi" w:hAnsiTheme="minorHAnsi" w:cstheme="minorHAnsi"/>
          <w:sz w:val="22"/>
          <w:szCs w:val="22"/>
          <w:lang w:val="en-GB"/>
        </w:rPr>
        <w:t>to gather inputs and agree on the European SME position</w:t>
      </w:r>
      <w:r w:rsidR="00F55EA7" w:rsidRPr="00877697">
        <w:rPr>
          <w:rFonts w:asciiTheme="minorHAnsi" w:hAnsiTheme="minorHAnsi" w:cstheme="minorHAnsi"/>
          <w:sz w:val="22"/>
          <w:szCs w:val="22"/>
          <w:lang w:val="en-GB"/>
        </w:rPr>
        <w:t xml:space="preserve">. These </w:t>
      </w:r>
      <w:r w:rsidR="009474B0">
        <w:rPr>
          <w:rFonts w:asciiTheme="minorHAnsi" w:hAnsiTheme="minorHAnsi" w:cstheme="minorHAnsi"/>
          <w:sz w:val="22"/>
          <w:szCs w:val="22"/>
          <w:lang w:val="en-GB"/>
        </w:rPr>
        <w:t xml:space="preserve">SBS WG </w:t>
      </w:r>
      <w:r w:rsidR="00F55EA7" w:rsidRPr="00877697">
        <w:rPr>
          <w:rFonts w:asciiTheme="minorHAnsi" w:hAnsiTheme="minorHAnsi" w:cstheme="minorHAnsi"/>
          <w:sz w:val="22"/>
          <w:szCs w:val="22"/>
          <w:lang w:val="en-GB"/>
        </w:rPr>
        <w:t>meetings will be organised virtually whenever possible.</w:t>
      </w:r>
      <w:r w:rsidR="009474B0">
        <w:rPr>
          <w:rFonts w:asciiTheme="minorHAnsi" w:hAnsiTheme="minorHAnsi" w:cstheme="minorHAnsi"/>
          <w:sz w:val="22"/>
          <w:szCs w:val="22"/>
          <w:lang w:val="en-GB"/>
        </w:rPr>
        <w:t xml:space="preserve"> In the absence of a relevant SBS WG, the expert shall autonomously set up and manage his/her own Mirror Committee which will help identify the European SME position. </w:t>
      </w:r>
    </w:p>
    <w:p w14:paraId="695BBDF6" w14:textId="07E75485" w:rsidR="00F55EA7" w:rsidRPr="00877697" w:rsidRDefault="00F55EA7" w:rsidP="002A34E5">
      <w:pPr>
        <w:pStyle w:val="ListParagraph"/>
        <w:numPr>
          <w:ilvl w:val="0"/>
          <w:numId w:val="14"/>
        </w:numPr>
        <w:autoSpaceDE w:val="0"/>
        <w:autoSpaceDN w:val="0"/>
        <w:adjustRightInd w:val="0"/>
        <w:spacing w:after="80" w:line="240" w:lineRule="auto"/>
        <w:ind w:left="765"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Participate in at least one Expert meeting organised by the SBS secretariat per year</w:t>
      </w:r>
      <w:r w:rsidR="008F0040" w:rsidRPr="00877697">
        <w:rPr>
          <w:rFonts w:asciiTheme="minorHAnsi" w:hAnsiTheme="minorHAnsi" w:cstheme="minorHAnsi"/>
          <w:sz w:val="22"/>
          <w:szCs w:val="22"/>
          <w:lang w:val="en-GB"/>
        </w:rPr>
        <w:t>.</w:t>
      </w:r>
    </w:p>
    <w:p w14:paraId="71F58BB1" w14:textId="5167A8B3" w:rsidR="001A68A6" w:rsidRPr="006E5391" w:rsidRDefault="00F55EA7" w:rsidP="002A34E5">
      <w:pPr>
        <w:pStyle w:val="ListParagraph"/>
        <w:numPr>
          <w:ilvl w:val="0"/>
          <w:numId w:val="14"/>
        </w:numPr>
        <w:autoSpaceDE w:val="0"/>
        <w:autoSpaceDN w:val="0"/>
        <w:adjustRightInd w:val="0"/>
        <w:spacing w:after="360" w:line="240" w:lineRule="auto"/>
        <w:ind w:left="765"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Contribute to the SBS newsletter or other SBS activities when appropriate</w:t>
      </w:r>
      <w:r w:rsidR="008F0040" w:rsidRPr="00877697">
        <w:rPr>
          <w:rFonts w:asciiTheme="minorHAnsi" w:hAnsiTheme="minorHAnsi" w:cstheme="minorHAnsi"/>
          <w:sz w:val="22"/>
          <w:szCs w:val="22"/>
          <w:lang w:val="en-GB"/>
        </w:rPr>
        <w:t>.</w:t>
      </w:r>
    </w:p>
    <w:p w14:paraId="273AB340" w14:textId="7826039C" w:rsidR="00E70AF8" w:rsidRPr="00BD74A3" w:rsidRDefault="008C7E7C" w:rsidP="003F4822">
      <w:pPr>
        <w:autoSpaceDE w:val="0"/>
        <w:autoSpaceDN w:val="0"/>
        <w:adjustRightInd w:val="0"/>
        <w:spacing w:after="240" w:line="240" w:lineRule="auto"/>
        <w:jc w:val="both"/>
        <w:rPr>
          <w:rFonts w:cstheme="minorHAnsi"/>
          <w:b/>
          <w:sz w:val="24"/>
          <w:szCs w:val="24"/>
          <w:u w:val="single"/>
          <w:lang w:val="en-GB"/>
        </w:rPr>
      </w:pPr>
      <w:r w:rsidRPr="00BD74A3">
        <w:rPr>
          <w:rFonts w:cstheme="minorHAnsi"/>
          <w:b/>
          <w:sz w:val="24"/>
          <w:szCs w:val="24"/>
          <w:lang w:val="en-GB"/>
        </w:rPr>
        <w:t>C.</w:t>
      </w:r>
      <w:r w:rsidRPr="00BD74A3">
        <w:rPr>
          <w:rFonts w:cstheme="minorHAnsi"/>
          <w:b/>
          <w:sz w:val="24"/>
          <w:szCs w:val="24"/>
          <w:lang w:val="en-GB"/>
        </w:rPr>
        <w:tab/>
      </w:r>
      <w:r w:rsidR="00476110" w:rsidRPr="00BD74A3">
        <w:rPr>
          <w:rFonts w:cstheme="minorHAnsi"/>
          <w:b/>
          <w:sz w:val="24"/>
          <w:szCs w:val="24"/>
          <w:u w:val="single"/>
          <w:lang w:val="en-GB"/>
        </w:rPr>
        <w:t>Eligibility and</w:t>
      </w:r>
      <w:r w:rsidR="0079066F" w:rsidRPr="00BD74A3">
        <w:rPr>
          <w:rFonts w:cstheme="minorHAnsi"/>
          <w:b/>
          <w:sz w:val="24"/>
          <w:szCs w:val="24"/>
          <w:u w:val="single"/>
          <w:lang w:val="en-GB"/>
        </w:rPr>
        <w:t xml:space="preserve"> </w:t>
      </w:r>
      <w:r w:rsidR="00E70AF8" w:rsidRPr="00BD74A3">
        <w:rPr>
          <w:rFonts w:cstheme="minorHAnsi"/>
          <w:b/>
          <w:sz w:val="24"/>
          <w:szCs w:val="24"/>
          <w:u w:val="single"/>
          <w:lang w:val="en-GB"/>
        </w:rPr>
        <w:t>Selection criteria</w:t>
      </w:r>
    </w:p>
    <w:p w14:paraId="7EE8B719" w14:textId="4C38B3C5" w:rsidR="00F55EA7" w:rsidRPr="00877697" w:rsidRDefault="00F55EA7" w:rsidP="003F4822">
      <w:pPr>
        <w:autoSpaceDE w:val="0"/>
        <w:autoSpaceDN w:val="0"/>
        <w:adjustRightInd w:val="0"/>
        <w:spacing w:after="240" w:line="240" w:lineRule="auto"/>
        <w:jc w:val="both"/>
        <w:rPr>
          <w:rFonts w:cstheme="minorHAnsi"/>
          <w:b/>
          <w:bCs/>
          <w:lang w:val="en-GB"/>
        </w:rPr>
      </w:pPr>
      <w:r w:rsidRPr="00877697">
        <w:rPr>
          <w:rFonts w:cstheme="minorHAnsi"/>
          <w:b/>
          <w:bCs/>
          <w:lang w:val="en-GB"/>
        </w:rPr>
        <w:t>C.1. Eligibility criteria</w:t>
      </w:r>
    </w:p>
    <w:p w14:paraId="3655655B" w14:textId="4F1DF6DB" w:rsidR="00F55EA7" w:rsidRDefault="00F55EA7" w:rsidP="00A97CB2">
      <w:pPr>
        <w:autoSpaceDE w:val="0"/>
        <w:autoSpaceDN w:val="0"/>
        <w:adjustRightInd w:val="0"/>
        <w:spacing w:after="120" w:line="240" w:lineRule="auto"/>
        <w:jc w:val="both"/>
        <w:rPr>
          <w:rFonts w:cstheme="minorHAnsi"/>
          <w:color w:val="000000" w:themeColor="text1"/>
          <w:lang w:val="en-GB"/>
        </w:rPr>
      </w:pPr>
      <w:r w:rsidRPr="00827381">
        <w:rPr>
          <w:rFonts w:cstheme="minorHAnsi"/>
          <w:color w:val="000000" w:themeColor="text1"/>
          <w:lang w:val="en-GB"/>
        </w:rPr>
        <w:t>Candidates shall be based in the EU or EFTA countries.</w:t>
      </w:r>
      <w:r w:rsidRPr="00877697">
        <w:rPr>
          <w:rFonts w:cstheme="minorHAnsi"/>
          <w:color w:val="000000" w:themeColor="text1"/>
          <w:lang w:val="en-GB"/>
        </w:rPr>
        <w:t xml:space="preserve"> </w:t>
      </w:r>
    </w:p>
    <w:p w14:paraId="0530480D" w14:textId="7773D4FA" w:rsidR="00BC6F9D" w:rsidRPr="00877697" w:rsidRDefault="00BC6F9D" w:rsidP="00A97CB2">
      <w:pPr>
        <w:autoSpaceDE w:val="0"/>
        <w:autoSpaceDN w:val="0"/>
        <w:adjustRightInd w:val="0"/>
        <w:spacing w:after="120" w:line="240" w:lineRule="auto"/>
        <w:jc w:val="both"/>
        <w:rPr>
          <w:rFonts w:cstheme="minorHAnsi"/>
          <w:color w:val="000000" w:themeColor="text1"/>
          <w:lang w:val="en-GB"/>
        </w:rPr>
      </w:pPr>
      <w:r>
        <w:rPr>
          <w:rFonts w:cstheme="minorHAnsi"/>
          <w:color w:val="000000" w:themeColor="text1"/>
          <w:lang w:val="en-GB"/>
        </w:rPr>
        <w:t>The app</w:t>
      </w:r>
      <w:r w:rsidR="00FE0312">
        <w:rPr>
          <w:rFonts w:cstheme="minorHAnsi"/>
          <w:color w:val="000000" w:themeColor="text1"/>
          <w:lang w:val="en-GB"/>
        </w:rPr>
        <w:t>lication of the</w:t>
      </w:r>
      <w:r>
        <w:rPr>
          <w:rFonts w:cstheme="minorHAnsi"/>
          <w:color w:val="000000" w:themeColor="text1"/>
          <w:lang w:val="en-GB"/>
        </w:rPr>
        <w:t xml:space="preserve"> expert must </w:t>
      </w:r>
      <w:r w:rsidR="00FE0312">
        <w:rPr>
          <w:rFonts w:cstheme="minorHAnsi"/>
          <w:color w:val="000000" w:themeColor="text1"/>
          <w:lang w:val="en-GB"/>
        </w:rPr>
        <w:t>be backed by</w:t>
      </w:r>
      <w:r>
        <w:rPr>
          <w:rFonts w:cstheme="minorHAnsi"/>
          <w:color w:val="000000" w:themeColor="text1"/>
          <w:lang w:val="en-GB"/>
        </w:rPr>
        <w:t xml:space="preserve"> a recognised SME association</w:t>
      </w:r>
      <w:r w:rsidR="00BD74A3">
        <w:rPr>
          <w:rFonts w:cstheme="minorHAnsi"/>
          <w:color w:val="000000" w:themeColor="text1"/>
          <w:lang w:val="en-GB"/>
        </w:rPr>
        <w:t>. A support letter from this SME association will need to be submitted together with the candidate’s application</w:t>
      </w:r>
      <w:r>
        <w:rPr>
          <w:rFonts w:cstheme="minorHAnsi"/>
          <w:color w:val="000000" w:themeColor="text1"/>
          <w:lang w:val="en-GB"/>
        </w:rPr>
        <w:t>.</w:t>
      </w:r>
    </w:p>
    <w:p w14:paraId="2AD69C30" w14:textId="37CBF1DA" w:rsidR="00913757" w:rsidRDefault="00D51F59" w:rsidP="00A97CB2">
      <w:pPr>
        <w:autoSpaceDE w:val="0"/>
        <w:autoSpaceDN w:val="0"/>
        <w:adjustRightInd w:val="0"/>
        <w:spacing w:after="120" w:line="240" w:lineRule="auto"/>
        <w:jc w:val="both"/>
        <w:rPr>
          <w:rFonts w:cstheme="minorHAnsi"/>
          <w:color w:val="000000" w:themeColor="text1"/>
          <w:lang w:val="en-GB"/>
        </w:rPr>
      </w:pPr>
      <w:r w:rsidRPr="00877697">
        <w:rPr>
          <w:rFonts w:cstheme="minorHAnsi"/>
          <w:color w:val="000000" w:themeColor="text1"/>
          <w:lang w:val="en-GB"/>
        </w:rPr>
        <w:t>The appointment as SBS expert is subject to the agreement by the</w:t>
      </w:r>
      <w:r w:rsidR="00913757" w:rsidRPr="00877697">
        <w:rPr>
          <w:rFonts w:cstheme="minorHAnsi"/>
          <w:color w:val="000000" w:themeColor="text1"/>
          <w:lang w:val="en-GB"/>
        </w:rPr>
        <w:t xml:space="preserve"> expert </w:t>
      </w:r>
      <w:r w:rsidR="00877697">
        <w:rPr>
          <w:rFonts w:cstheme="minorHAnsi"/>
          <w:color w:val="000000" w:themeColor="text1"/>
          <w:lang w:val="en-GB"/>
        </w:rPr>
        <w:t>OR</w:t>
      </w:r>
      <w:r w:rsidR="00913757" w:rsidRPr="00877697">
        <w:rPr>
          <w:rFonts w:cstheme="minorHAnsi"/>
          <w:color w:val="000000" w:themeColor="text1"/>
          <w:lang w:val="en-GB"/>
        </w:rPr>
        <w:t xml:space="preserve"> a supporting organisation (</w:t>
      </w:r>
      <w:proofErr w:type="gramStart"/>
      <w:r w:rsidR="00913757" w:rsidRPr="00877697">
        <w:rPr>
          <w:rFonts w:cstheme="minorHAnsi"/>
          <w:color w:val="000000" w:themeColor="text1"/>
          <w:lang w:val="en-GB"/>
        </w:rPr>
        <w:t>e.g.</w:t>
      </w:r>
      <w:proofErr w:type="gramEnd"/>
      <w:r w:rsidR="00913757" w:rsidRPr="00877697">
        <w:rPr>
          <w:rFonts w:cstheme="minorHAnsi"/>
          <w:color w:val="000000" w:themeColor="text1"/>
          <w:lang w:val="en-GB"/>
        </w:rPr>
        <w:t xml:space="preserve"> employer, SME association) to co-fund </w:t>
      </w:r>
      <w:r w:rsidR="00DE0CFC">
        <w:rPr>
          <w:rFonts w:cstheme="minorHAnsi"/>
          <w:color w:val="000000" w:themeColor="text1"/>
          <w:lang w:val="en-GB"/>
        </w:rPr>
        <w:t>a part o</w:t>
      </w:r>
      <w:r w:rsidRPr="00877697">
        <w:rPr>
          <w:rFonts w:cstheme="minorHAnsi"/>
          <w:color w:val="000000" w:themeColor="text1"/>
          <w:lang w:val="en-GB"/>
        </w:rPr>
        <w:t xml:space="preserve">f the </w:t>
      </w:r>
      <w:r w:rsidR="002D45E9" w:rsidRPr="00877697">
        <w:rPr>
          <w:rFonts w:cstheme="minorHAnsi"/>
          <w:color w:val="000000" w:themeColor="text1"/>
          <w:lang w:val="en-GB"/>
        </w:rPr>
        <w:t xml:space="preserve">lump </w:t>
      </w:r>
      <w:r w:rsidRPr="00877697">
        <w:rPr>
          <w:rFonts w:cstheme="minorHAnsi"/>
          <w:color w:val="000000" w:themeColor="text1"/>
          <w:lang w:val="en-GB"/>
        </w:rPr>
        <w:t>sum paid to the expert (</w:t>
      </w:r>
      <w:r w:rsidRPr="00BC6F9D">
        <w:rPr>
          <w:rFonts w:cstheme="minorHAnsi"/>
          <w:color w:val="000000" w:themeColor="text1"/>
          <w:lang w:val="en-GB"/>
        </w:rPr>
        <w:t xml:space="preserve">see section </w:t>
      </w:r>
      <w:r w:rsidR="00BC6F9D" w:rsidRPr="00BC6F9D">
        <w:rPr>
          <w:rFonts w:cstheme="minorHAnsi"/>
          <w:color w:val="000000" w:themeColor="text1"/>
          <w:lang w:val="en-GB"/>
        </w:rPr>
        <w:t>F</w:t>
      </w:r>
      <w:r w:rsidRPr="00BC6F9D">
        <w:rPr>
          <w:rFonts w:cstheme="minorHAnsi"/>
          <w:color w:val="000000" w:themeColor="text1"/>
          <w:lang w:val="en-GB"/>
        </w:rPr>
        <w:t>)</w:t>
      </w:r>
      <w:r w:rsidR="002D45E9" w:rsidRPr="00BC6F9D">
        <w:rPr>
          <w:rFonts w:cstheme="minorHAnsi"/>
          <w:color w:val="000000" w:themeColor="text1"/>
          <w:lang w:val="en-GB"/>
        </w:rPr>
        <w:t>.</w:t>
      </w:r>
    </w:p>
    <w:p w14:paraId="1834DC2C" w14:textId="2A78DB94" w:rsidR="008C7E7C" w:rsidRPr="00877697" w:rsidRDefault="008C7E7C" w:rsidP="00A97CB2">
      <w:pPr>
        <w:autoSpaceDE w:val="0"/>
        <w:autoSpaceDN w:val="0"/>
        <w:adjustRightInd w:val="0"/>
        <w:spacing w:after="120" w:line="240" w:lineRule="auto"/>
        <w:jc w:val="both"/>
        <w:rPr>
          <w:rFonts w:cstheme="minorHAnsi"/>
          <w:color w:val="000000" w:themeColor="text1"/>
          <w:lang w:val="en-GB"/>
        </w:rPr>
      </w:pPr>
      <w:r>
        <w:rPr>
          <w:rFonts w:cstheme="minorHAnsi"/>
          <w:color w:val="000000" w:themeColor="text1"/>
          <w:lang w:val="en-GB"/>
        </w:rPr>
        <w:t>Applicants must demonstrate the absence of double-funding and the absence of conflict of interest.</w:t>
      </w:r>
    </w:p>
    <w:p w14:paraId="429C4F26" w14:textId="50A226FE" w:rsidR="00F55EA7" w:rsidRPr="00877697" w:rsidRDefault="00913757" w:rsidP="00A97CB2">
      <w:pPr>
        <w:autoSpaceDE w:val="0"/>
        <w:autoSpaceDN w:val="0"/>
        <w:adjustRightInd w:val="0"/>
        <w:spacing w:after="240" w:line="240" w:lineRule="auto"/>
        <w:jc w:val="both"/>
        <w:rPr>
          <w:rFonts w:cstheme="minorHAnsi"/>
          <w:color w:val="000000" w:themeColor="text1"/>
          <w:lang w:val="en-GB"/>
        </w:rPr>
      </w:pPr>
      <w:r w:rsidRPr="00877697">
        <w:rPr>
          <w:rFonts w:cstheme="minorHAnsi"/>
          <w:color w:val="000000" w:themeColor="text1"/>
          <w:lang w:val="en-GB"/>
        </w:rPr>
        <w:t xml:space="preserve">Candidates are encouraged </w:t>
      </w:r>
      <w:r w:rsidR="008C7E7C">
        <w:rPr>
          <w:rFonts w:cstheme="minorHAnsi"/>
          <w:color w:val="000000" w:themeColor="text1"/>
          <w:lang w:val="en-GB"/>
        </w:rPr>
        <w:t>(</w:t>
      </w:r>
      <w:r w:rsidR="008C7E7C" w:rsidRPr="00BD74A3">
        <w:rPr>
          <w:rFonts w:cstheme="minorHAnsi"/>
          <w:color w:val="000000" w:themeColor="text1"/>
          <w:lang w:val="en-GB"/>
        </w:rPr>
        <w:t>but it is</w:t>
      </w:r>
      <w:r w:rsidR="008C7E7C" w:rsidRPr="00BD74A3">
        <w:rPr>
          <w:rFonts w:cstheme="minorHAnsi"/>
          <w:color w:val="000000" w:themeColor="text1"/>
          <w:u w:val="single"/>
          <w:lang w:val="en-GB"/>
        </w:rPr>
        <w:t xml:space="preserve"> not </w:t>
      </w:r>
      <w:r w:rsidR="008C7E7C" w:rsidRPr="00BD74A3">
        <w:rPr>
          <w:rFonts w:cstheme="minorHAnsi"/>
          <w:color w:val="000000" w:themeColor="text1"/>
          <w:lang w:val="en-GB"/>
        </w:rPr>
        <w:t>mandatory</w:t>
      </w:r>
      <w:r w:rsidR="008C7E7C">
        <w:rPr>
          <w:rFonts w:cstheme="minorHAnsi"/>
          <w:color w:val="000000" w:themeColor="text1"/>
          <w:lang w:val="en-GB"/>
        </w:rPr>
        <w:t xml:space="preserve">) </w:t>
      </w:r>
      <w:r w:rsidRPr="00877697">
        <w:rPr>
          <w:rFonts w:cstheme="minorHAnsi"/>
          <w:color w:val="000000" w:themeColor="text1"/>
          <w:lang w:val="en-GB"/>
        </w:rPr>
        <w:t>to be</w:t>
      </w:r>
      <w:r w:rsidR="00877697">
        <w:rPr>
          <w:rFonts w:cstheme="minorHAnsi"/>
          <w:color w:val="000000" w:themeColor="text1"/>
          <w:lang w:val="en-GB"/>
        </w:rPr>
        <w:t xml:space="preserve"> a</w:t>
      </w:r>
      <w:r w:rsidRPr="00877697">
        <w:rPr>
          <w:rFonts w:cstheme="minorHAnsi"/>
          <w:color w:val="000000" w:themeColor="text1"/>
          <w:lang w:val="en-GB"/>
        </w:rPr>
        <w:t xml:space="preserve"> member of the national mirror committee of the technical body they are applying for</w:t>
      </w:r>
      <w:r w:rsidR="00BD74A3">
        <w:rPr>
          <w:rFonts w:cstheme="minorHAnsi"/>
          <w:color w:val="000000" w:themeColor="text1"/>
          <w:lang w:val="en-GB"/>
        </w:rPr>
        <w:t>. This can</w:t>
      </w:r>
      <w:r w:rsidRPr="00877697">
        <w:rPr>
          <w:rFonts w:cstheme="minorHAnsi"/>
          <w:color w:val="000000" w:themeColor="text1"/>
          <w:lang w:val="en-GB"/>
        </w:rPr>
        <w:t xml:space="preserve"> support the </w:t>
      </w:r>
      <w:r w:rsidR="00BD74A3">
        <w:rPr>
          <w:rFonts w:cstheme="minorHAnsi"/>
          <w:color w:val="000000" w:themeColor="text1"/>
          <w:lang w:val="en-GB"/>
        </w:rPr>
        <w:t xml:space="preserve">consideration of </w:t>
      </w:r>
      <w:r w:rsidRPr="00877697">
        <w:rPr>
          <w:rFonts w:cstheme="minorHAnsi"/>
          <w:color w:val="000000" w:themeColor="text1"/>
          <w:lang w:val="en-GB"/>
        </w:rPr>
        <w:t xml:space="preserve">SME positions at national level. Nevertheless, </w:t>
      </w:r>
      <w:r w:rsidR="00D51F59" w:rsidRPr="00877697">
        <w:rPr>
          <w:rFonts w:cstheme="minorHAnsi"/>
          <w:color w:val="000000" w:themeColor="text1"/>
          <w:lang w:val="en-GB"/>
        </w:rPr>
        <w:t xml:space="preserve">some appointments may be incompatible with being appointed as an SBS expert, </w:t>
      </w:r>
      <w:proofErr w:type="gramStart"/>
      <w:r w:rsidR="00D51F59" w:rsidRPr="00877697">
        <w:rPr>
          <w:rFonts w:cstheme="minorHAnsi"/>
          <w:color w:val="000000" w:themeColor="text1"/>
          <w:lang w:val="en-GB"/>
        </w:rPr>
        <w:t>e.g.</w:t>
      </w:r>
      <w:proofErr w:type="gramEnd"/>
      <w:r w:rsidR="00D51F59" w:rsidRPr="00877697">
        <w:rPr>
          <w:rFonts w:cstheme="minorHAnsi"/>
          <w:color w:val="000000" w:themeColor="text1"/>
          <w:lang w:val="en-GB"/>
        </w:rPr>
        <w:t xml:space="preserve"> the </w:t>
      </w:r>
      <w:r w:rsidRPr="00877697">
        <w:rPr>
          <w:rFonts w:cstheme="minorHAnsi"/>
          <w:color w:val="000000" w:themeColor="text1"/>
          <w:lang w:val="en-GB"/>
        </w:rPr>
        <w:t>appoint</w:t>
      </w:r>
      <w:r w:rsidR="00D51F59" w:rsidRPr="00877697">
        <w:rPr>
          <w:rFonts w:cstheme="minorHAnsi"/>
          <w:color w:val="000000" w:themeColor="text1"/>
          <w:lang w:val="en-GB"/>
        </w:rPr>
        <w:t xml:space="preserve">ment </w:t>
      </w:r>
      <w:r w:rsidRPr="00877697">
        <w:rPr>
          <w:rFonts w:cstheme="minorHAnsi"/>
          <w:color w:val="000000" w:themeColor="text1"/>
          <w:lang w:val="en-GB"/>
        </w:rPr>
        <w:t>as head</w:t>
      </w:r>
      <w:r w:rsidR="00DE0CFC">
        <w:rPr>
          <w:rFonts w:cstheme="minorHAnsi"/>
          <w:color w:val="000000" w:themeColor="text1"/>
          <w:lang w:val="en-GB"/>
        </w:rPr>
        <w:t>/part</w:t>
      </w:r>
      <w:r w:rsidRPr="00877697">
        <w:rPr>
          <w:rFonts w:cstheme="minorHAnsi"/>
          <w:color w:val="000000" w:themeColor="text1"/>
          <w:lang w:val="en-GB"/>
        </w:rPr>
        <w:t xml:space="preserve"> of </w:t>
      </w:r>
      <w:r w:rsidR="00DE0CFC">
        <w:rPr>
          <w:rFonts w:cstheme="minorHAnsi"/>
          <w:color w:val="000000" w:themeColor="text1"/>
          <w:lang w:val="en-GB"/>
        </w:rPr>
        <w:t xml:space="preserve">the </w:t>
      </w:r>
      <w:r w:rsidRPr="00877697">
        <w:rPr>
          <w:rFonts w:cstheme="minorHAnsi"/>
          <w:color w:val="000000" w:themeColor="text1"/>
          <w:lang w:val="en-GB"/>
        </w:rPr>
        <w:t xml:space="preserve">national delegation to </w:t>
      </w:r>
      <w:r w:rsidR="00D51F59" w:rsidRPr="00877697">
        <w:rPr>
          <w:rFonts w:cstheme="minorHAnsi"/>
          <w:color w:val="000000" w:themeColor="text1"/>
          <w:lang w:val="en-GB"/>
        </w:rPr>
        <w:t xml:space="preserve">the plenary of the same </w:t>
      </w:r>
      <w:r w:rsidRPr="00877697">
        <w:rPr>
          <w:rFonts w:cstheme="minorHAnsi"/>
          <w:color w:val="000000" w:themeColor="text1"/>
          <w:lang w:val="en-GB"/>
        </w:rPr>
        <w:t xml:space="preserve">European or International technical committee </w:t>
      </w:r>
      <w:r w:rsidR="004C30B0">
        <w:rPr>
          <w:rFonts w:cstheme="minorHAnsi"/>
          <w:color w:val="000000" w:themeColor="text1"/>
          <w:lang w:val="en-GB"/>
        </w:rPr>
        <w:t>to</w:t>
      </w:r>
      <w:r w:rsidR="004C30B0" w:rsidRPr="00877697">
        <w:rPr>
          <w:rFonts w:cstheme="minorHAnsi"/>
          <w:color w:val="000000" w:themeColor="text1"/>
          <w:lang w:val="en-GB"/>
        </w:rPr>
        <w:t xml:space="preserve"> </w:t>
      </w:r>
      <w:r w:rsidR="00D51F59" w:rsidRPr="00877697">
        <w:rPr>
          <w:rFonts w:cstheme="minorHAnsi"/>
          <w:color w:val="000000" w:themeColor="text1"/>
          <w:lang w:val="en-GB"/>
        </w:rPr>
        <w:t>which the expert has been appointed</w:t>
      </w:r>
      <w:r w:rsidR="00BD74A3">
        <w:rPr>
          <w:rFonts w:cstheme="minorHAnsi"/>
          <w:color w:val="000000" w:themeColor="text1"/>
          <w:lang w:val="en-GB"/>
        </w:rPr>
        <w:t xml:space="preserve"> by SBS</w:t>
      </w:r>
      <w:r w:rsidRPr="00877697">
        <w:rPr>
          <w:rFonts w:cstheme="minorHAnsi"/>
          <w:color w:val="000000" w:themeColor="text1"/>
          <w:lang w:val="en-GB"/>
        </w:rPr>
        <w:t>.</w:t>
      </w:r>
    </w:p>
    <w:p w14:paraId="2500EEB8" w14:textId="3C989F24" w:rsidR="00913757" w:rsidRPr="00877697" w:rsidRDefault="00913757" w:rsidP="003F4822">
      <w:pPr>
        <w:autoSpaceDE w:val="0"/>
        <w:autoSpaceDN w:val="0"/>
        <w:adjustRightInd w:val="0"/>
        <w:spacing w:after="240" w:line="240" w:lineRule="auto"/>
        <w:jc w:val="both"/>
        <w:rPr>
          <w:rFonts w:cstheme="minorHAnsi"/>
          <w:b/>
          <w:bCs/>
          <w:lang w:val="en-GB"/>
        </w:rPr>
      </w:pPr>
      <w:r w:rsidRPr="00877697">
        <w:rPr>
          <w:rFonts w:cstheme="minorHAnsi"/>
          <w:b/>
          <w:bCs/>
          <w:lang w:val="en-GB"/>
        </w:rPr>
        <w:t xml:space="preserve">C.2. </w:t>
      </w:r>
      <w:r w:rsidR="0079066F" w:rsidRPr="00877697">
        <w:rPr>
          <w:rFonts w:cstheme="minorHAnsi"/>
          <w:b/>
          <w:bCs/>
          <w:lang w:val="en-GB"/>
        </w:rPr>
        <w:t>Selection criteria</w:t>
      </w:r>
    </w:p>
    <w:p w14:paraId="72D40EB8" w14:textId="12EB0E59" w:rsidR="00E70AF8" w:rsidRPr="00877697" w:rsidRDefault="00E70AF8" w:rsidP="002A34E5">
      <w:pPr>
        <w:autoSpaceDE w:val="0"/>
        <w:autoSpaceDN w:val="0"/>
        <w:adjustRightInd w:val="0"/>
        <w:spacing w:after="120" w:line="240" w:lineRule="auto"/>
        <w:jc w:val="both"/>
        <w:rPr>
          <w:rFonts w:cstheme="minorHAnsi"/>
          <w:lang w:val="en-GB"/>
        </w:rPr>
      </w:pPr>
      <w:r w:rsidRPr="00877697">
        <w:rPr>
          <w:rFonts w:cstheme="minorHAnsi"/>
          <w:lang w:val="en-GB"/>
        </w:rPr>
        <w:t>The selection of</w:t>
      </w:r>
      <w:r w:rsidR="0030443A">
        <w:rPr>
          <w:rFonts w:cstheme="minorHAnsi"/>
          <w:lang w:val="en-GB"/>
        </w:rPr>
        <w:t xml:space="preserve"> </w:t>
      </w:r>
      <w:r w:rsidRPr="00877697">
        <w:rPr>
          <w:rFonts w:cstheme="minorHAnsi"/>
          <w:lang w:val="en-GB"/>
        </w:rPr>
        <w:t>experts will be based on the following criteria:</w:t>
      </w:r>
    </w:p>
    <w:p w14:paraId="4C45ACCB" w14:textId="696AE38D" w:rsidR="00E70AF8" w:rsidRDefault="00E70AF8" w:rsidP="002A34E5">
      <w:pPr>
        <w:numPr>
          <w:ilvl w:val="0"/>
          <w:numId w:val="4"/>
        </w:numPr>
        <w:spacing w:after="80" w:line="240" w:lineRule="auto"/>
        <w:ind w:left="714" w:hanging="357"/>
        <w:jc w:val="both"/>
        <w:rPr>
          <w:rFonts w:cstheme="minorHAnsi"/>
          <w:color w:val="000000"/>
          <w:lang w:val="en-GB"/>
        </w:rPr>
      </w:pPr>
      <w:r w:rsidRPr="00877697">
        <w:rPr>
          <w:rFonts w:cstheme="minorHAnsi"/>
          <w:color w:val="000000"/>
          <w:lang w:val="en-GB"/>
        </w:rPr>
        <w:lastRenderedPageBreak/>
        <w:t>knowledge</w:t>
      </w:r>
      <w:r w:rsidR="00D51F59" w:rsidRPr="00877697">
        <w:rPr>
          <w:rFonts w:cstheme="minorHAnsi"/>
          <w:color w:val="000000"/>
          <w:lang w:val="en-GB"/>
        </w:rPr>
        <w:t xml:space="preserve"> and technical expertise</w:t>
      </w:r>
      <w:r w:rsidRPr="00877697">
        <w:rPr>
          <w:rFonts w:cstheme="minorHAnsi"/>
          <w:color w:val="000000"/>
          <w:lang w:val="en-GB"/>
        </w:rPr>
        <w:t xml:space="preserve"> of the subject within the scope of the TC/SC/WG </w:t>
      </w:r>
      <w:r w:rsidR="00D51F59" w:rsidRPr="00877697">
        <w:rPr>
          <w:rFonts w:cstheme="minorHAnsi"/>
          <w:color w:val="000000"/>
          <w:lang w:val="en-GB"/>
        </w:rPr>
        <w:t>for which the expert is applying</w:t>
      </w:r>
      <w:r w:rsidR="002A386D">
        <w:rPr>
          <w:rFonts w:cstheme="minorHAnsi"/>
          <w:color w:val="000000"/>
          <w:lang w:val="en-GB"/>
        </w:rPr>
        <w:t>,</w:t>
      </w:r>
    </w:p>
    <w:p w14:paraId="44A88253" w14:textId="57F5EE9A" w:rsidR="000700C0" w:rsidRPr="00877697" w:rsidRDefault="000700C0" w:rsidP="002A34E5">
      <w:pPr>
        <w:numPr>
          <w:ilvl w:val="0"/>
          <w:numId w:val="4"/>
        </w:numPr>
        <w:spacing w:after="80" w:line="240" w:lineRule="auto"/>
        <w:ind w:left="714" w:hanging="357"/>
        <w:jc w:val="both"/>
        <w:rPr>
          <w:rFonts w:cstheme="minorHAnsi"/>
          <w:color w:val="000000"/>
          <w:lang w:val="en-GB"/>
        </w:rPr>
      </w:pPr>
      <w:r>
        <w:rPr>
          <w:rFonts w:cstheme="minorHAnsi"/>
          <w:color w:val="000000"/>
          <w:lang w:val="en-GB"/>
        </w:rPr>
        <w:t>importance of the proposed TC/SC/WG for SMEs,</w:t>
      </w:r>
    </w:p>
    <w:p w14:paraId="79FBF88B" w14:textId="77777777" w:rsidR="000700C0" w:rsidRPr="00877697" w:rsidRDefault="000700C0" w:rsidP="000700C0">
      <w:pPr>
        <w:numPr>
          <w:ilvl w:val="0"/>
          <w:numId w:val="4"/>
        </w:numPr>
        <w:spacing w:after="80" w:line="240" w:lineRule="auto"/>
        <w:ind w:left="714" w:hanging="357"/>
        <w:jc w:val="both"/>
        <w:rPr>
          <w:rFonts w:cstheme="minorHAnsi"/>
          <w:color w:val="000000"/>
          <w:lang w:val="en-GB"/>
        </w:rPr>
      </w:pPr>
      <w:r w:rsidRPr="00877697">
        <w:rPr>
          <w:rFonts w:cstheme="minorHAnsi"/>
          <w:color w:val="000000"/>
          <w:lang w:val="en-GB"/>
        </w:rPr>
        <w:t>SME / craft-oriented background</w:t>
      </w:r>
      <w:r>
        <w:rPr>
          <w:rFonts w:cstheme="minorHAnsi"/>
          <w:color w:val="000000"/>
          <w:lang w:val="en-GB"/>
        </w:rPr>
        <w:t>,</w:t>
      </w:r>
    </w:p>
    <w:p w14:paraId="2802BCA4" w14:textId="6974ABBD" w:rsidR="00E70AF8" w:rsidRPr="00877697" w:rsidRDefault="00E70AF8" w:rsidP="002A34E5">
      <w:pPr>
        <w:numPr>
          <w:ilvl w:val="0"/>
          <w:numId w:val="4"/>
        </w:numPr>
        <w:autoSpaceDE w:val="0"/>
        <w:autoSpaceDN w:val="0"/>
        <w:adjustRightInd w:val="0"/>
        <w:spacing w:after="80" w:line="240" w:lineRule="auto"/>
        <w:ind w:left="714" w:hanging="357"/>
        <w:jc w:val="both"/>
        <w:rPr>
          <w:rFonts w:cstheme="minorHAnsi"/>
          <w:color w:val="000000"/>
          <w:lang w:val="en-GB"/>
        </w:rPr>
      </w:pPr>
      <w:r w:rsidRPr="00877697">
        <w:rPr>
          <w:rFonts w:cstheme="minorHAnsi"/>
          <w:color w:val="000000"/>
          <w:lang w:val="en-GB"/>
        </w:rPr>
        <w:t>knowledge of the standardisation system</w:t>
      </w:r>
      <w:r w:rsidR="002A386D">
        <w:rPr>
          <w:rFonts w:cstheme="minorHAnsi"/>
          <w:color w:val="000000"/>
          <w:lang w:val="en-GB"/>
        </w:rPr>
        <w:t>,</w:t>
      </w:r>
    </w:p>
    <w:p w14:paraId="37ACFCDD" w14:textId="7A82D924" w:rsidR="00E70AF8" w:rsidRPr="00877697" w:rsidRDefault="00E70AF8" w:rsidP="002A34E5">
      <w:pPr>
        <w:numPr>
          <w:ilvl w:val="0"/>
          <w:numId w:val="4"/>
        </w:numPr>
        <w:autoSpaceDE w:val="0"/>
        <w:autoSpaceDN w:val="0"/>
        <w:adjustRightInd w:val="0"/>
        <w:spacing w:after="80" w:line="240" w:lineRule="auto"/>
        <w:ind w:left="714" w:hanging="357"/>
        <w:jc w:val="both"/>
        <w:rPr>
          <w:rFonts w:cstheme="minorHAnsi"/>
          <w:color w:val="000000"/>
          <w:lang w:val="en-GB"/>
        </w:rPr>
      </w:pPr>
      <w:r w:rsidRPr="00877697">
        <w:rPr>
          <w:rFonts w:cstheme="minorHAnsi"/>
          <w:color w:val="000000"/>
          <w:lang w:val="en-GB"/>
        </w:rPr>
        <w:t>excellent knowledge of English (written and verbal),</w:t>
      </w:r>
    </w:p>
    <w:p w14:paraId="3739B8A4" w14:textId="77C87BF2" w:rsidR="0030443A" w:rsidRPr="0030443A" w:rsidRDefault="00E70AF8" w:rsidP="0030443A">
      <w:pPr>
        <w:numPr>
          <w:ilvl w:val="0"/>
          <w:numId w:val="4"/>
        </w:numPr>
        <w:autoSpaceDE w:val="0"/>
        <w:autoSpaceDN w:val="0"/>
        <w:adjustRightInd w:val="0"/>
        <w:spacing w:after="80" w:line="240" w:lineRule="auto"/>
        <w:ind w:left="714" w:hanging="357"/>
        <w:jc w:val="both"/>
        <w:rPr>
          <w:rFonts w:cstheme="minorHAnsi"/>
          <w:color w:val="000000"/>
          <w:lang w:val="en-GB"/>
        </w:rPr>
      </w:pPr>
      <w:r w:rsidRPr="00877697">
        <w:rPr>
          <w:rFonts w:cstheme="minorHAnsi"/>
          <w:color w:val="000000"/>
          <w:lang w:val="en-GB"/>
        </w:rPr>
        <w:t xml:space="preserve">good communication </w:t>
      </w:r>
      <w:r w:rsidR="00A74560" w:rsidRPr="00877697">
        <w:rPr>
          <w:rFonts w:cstheme="minorHAnsi"/>
          <w:color w:val="000000"/>
          <w:lang w:val="en-GB"/>
        </w:rPr>
        <w:t xml:space="preserve">and negotiation </w:t>
      </w:r>
      <w:r w:rsidRPr="00877697">
        <w:rPr>
          <w:rFonts w:cstheme="minorHAnsi"/>
          <w:color w:val="000000"/>
          <w:lang w:val="en-GB"/>
        </w:rPr>
        <w:t>skills</w:t>
      </w:r>
      <w:r w:rsidR="00A74560" w:rsidRPr="00877697">
        <w:rPr>
          <w:rFonts w:cstheme="minorHAnsi"/>
          <w:color w:val="000000"/>
          <w:lang w:val="en-GB"/>
        </w:rPr>
        <w:t xml:space="preserve"> and</w:t>
      </w:r>
      <w:r w:rsidRPr="00877697">
        <w:rPr>
          <w:rFonts w:cstheme="minorHAnsi"/>
          <w:color w:val="000000"/>
          <w:lang w:val="en-GB"/>
        </w:rPr>
        <w:t xml:space="preserve"> computer literacy, </w:t>
      </w:r>
    </w:p>
    <w:p w14:paraId="520067D7" w14:textId="4BD7951E" w:rsidR="0079066F" w:rsidRPr="00877697" w:rsidRDefault="0079066F" w:rsidP="0030443A">
      <w:pPr>
        <w:numPr>
          <w:ilvl w:val="0"/>
          <w:numId w:val="4"/>
        </w:numPr>
        <w:autoSpaceDE w:val="0"/>
        <w:autoSpaceDN w:val="0"/>
        <w:adjustRightInd w:val="0"/>
        <w:spacing w:after="240" w:line="240" w:lineRule="auto"/>
        <w:ind w:left="714" w:hanging="357"/>
        <w:jc w:val="both"/>
        <w:rPr>
          <w:rFonts w:cstheme="minorHAnsi"/>
          <w:color w:val="000000"/>
          <w:lang w:val="en-GB"/>
        </w:rPr>
      </w:pPr>
      <w:r w:rsidRPr="00877697">
        <w:rPr>
          <w:rFonts w:cstheme="minorHAnsi"/>
          <w:color w:val="000000"/>
          <w:lang w:val="en-GB"/>
        </w:rPr>
        <w:t>in the case of re-applying experts the quality of the work</w:t>
      </w:r>
      <w:r w:rsidR="0030443A">
        <w:rPr>
          <w:rFonts w:cstheme="minorHAnsi"/>
          <w:color w:val="000000"/>
          <w:lang w:val="en-GB"/>
        </w:rPr>
        <w:t xml:space="preserve">, </w:t>
      </w:r>
      <w:proofErr w:type="gramStart"/>
      <w:r w:rsidR="0030443A">
        <w:rPr>
          <w:rFonts w:cstheme="minorHAnsi"/>
          <w:color w:val="000000"/>
          <w:lang w:val="en-GB"/>
        </w:rPr>
        <w:t>organisation</w:t>
      </w:r>
      <w:proofErr w:type="gramEnd"/>
      <w:r w:rsidR="0030443A">
        <w:rPr>
          <w:rFonts w:cstheme="minorHAnsi"/>
          <w:color w:val="000000"/>
          <w:lang w:val="en-GB"/>
        </w:rPr>
        <w:t xml:space="preserve"> and participation in SBS mirror committees/</w:t>
      </w:r>
      <w:r w:rsidR="000700C0">
        <w:rPr>
          <w:rFonts w:cstheme="minorHAnsi"/>
          <w:color w:val="000000"/>
          <w:lang w:val="en-GB"/>
        </w:rPr>
        <w:t>W</w:t>
      </w:r>
      <w:r w:rsidR="0030443A">
        <w:rPr>
          <w:rFonts w:cstheme="minorHAnsi"/>
          <w:color w:val="000000"/>
          <w:lang w:val="en-GB"/>
        </w:rPr>
        <w:t xml:space="preserve">orking </w:t>
      </w:r>
      <w:r w:rsidR="000700C0">
        <w:rPr>
          <w:rFonts w:cstheme="minorHAnsi"/>
          <w:color w:val="000000"/>
          <w:lang w:val="en-GB"/>
        </w:rPr>
        <w:t>G</w:t>
      </w:r>
      <w:r w:rsidR="0030443A">
        <w:rPr>
          <w:rFonts w:cstheme="minorHAnsi"/>
          <w:color w:val="000000"/>
          <w:lang w:val="en-GB"/>
        </w:rPr>
        <w:t>roups</w:t>
      </w:r>
      <w:r w:rsidR="002A386D">
        <w:rPr>
          <w:rFonts w:cstheme="minorHAnsi"/>
          <w:color w:val="000000"/>
          <w:lang w:val="en-GB"/>
        </w:rPr>
        <w:t xml:space="preserve"> </w:t>
      </w:r>
      <w:r w:rsidRPr="00877697">
        <w:rPr>
          <w:rFonts w:cstheme="minorHAnsi"/>
          <w:color w:val="000000"/>
          <w:lang w:val="en-GB"/>
        </w:rPr>
        <w:t>and timely delivery of reports</w:t>
      </w:r>
      <w:r w:rsidR="0030443A">
        <w:rPr>
          <w:rFonts w:cstheme="minorHAnsi"/>
          <w:color w:val="000000"/>
          <w:lang w:val="en-GB"/>
        </w:rPr>
        <w:t xml:space="preserve"> </w:t>
      </w:r>
      <w:r w:rsidRPr="00877697">
        <w:rPr>
          <w:rFonts w:cstheme="minorHAnsi"/>
          <w:color w:val="000000"/>
          <w:lang w:val="en-GB"/>
        </w:rPr>
        <w:t>o</w:t>
      </w:r>
      <w:r w:rsidR="002E54CC">
        <w:rPr>
          <w:rFonts w:cstheme="minorHAnsi"/>
          <w:color w:val="000000"/>
          <w:lang w:val="en-GB"/>
        </w:rPr>
        <w:t>f</w:t>
      </w:r>
      <w:r w:rsidRPr="00877697">
        <w:rPr>
          <w:rFonts w:cstheme="minorHAnsi"/>
          <w:color w:val="000000"/>
          <w:lang w:val="en-GB"/>
        </w:rPr>
        <w:t xml:space="preserve"> </w:t>
      </w:r>
      <w:r w:rsidR="0030443A">
        <w:rPr>
          <w:rFonts w:cstheme="minorHAnsi"/>
          <w:color w:val="000000"/>
          <w:lang w:val="en-GB"/>
        </w:rPr>
        <w:t xml:space="preserve">the </w:t>
      </w:r>
      <w:r w:rsidRPr="00877697">
        <w:rPr>
          <w:rFonts w:cstheme="minorHAnsi"/>
          <w:color w:val="000000"/>
          <w:lang w:val="en-GB"/>
        </w:rPr>
        <w:t>previous year will be considered</w:t>
      </w:r>
      <w:r w:rsidR="000700C0">
        <w:rPr>
          <w:rFonts w:cstheme="minorHAnsi"/>
          <w:color w:val="000000"/>
          <w:lang w:val="en-GB"/>
        </w:rPr>
        <w:t>.</w:t>
      </w:r>
    </w:p>
    <w:p w14:paraId="30C4E09B" w14:textId="28A0866A" w:rsidR="002A386D" w:rsidRDefault="002A386D" w:rsidP="00A97CB2">
      <w:pPr>
        <w:autoSpaceDE w:val="0"/>
        <w:autoSpaceDN w:val="0"/>
        <w:adjustRightInd w:val="0"/>
        <w:spacing w:after="120" w:line="240" w:lineRule="auto"/>
        <w:jc w:val="both"/>
        <w:rPr>
          <w:rFonts w:cstheme="minorHAnsi"/>
          <w:lang w:val="en-GB"/>
        </w:rPr>
      </w:pPr>
      <w:r>
        <w:rPr>
          <w:rFonts w:cstheme="minorHAnsi"/>
          <w:lang w:val="en-GB"/>
        </w:rPr>
        <w:t>Having a good level of written and verbal English and a SME/craft-oriented background are essential criteria for candidates to be appointed as an SBS expert.</w:t>
      </w:r>
    </w:p>
    <w:p w14:paraId="6DAA150C" w14:textId="677DC057" w:rsidR="00B61899" w:rsidRPr="00877697" w:rsidRDefault="00E70AF8" w:rsidP="00A97CB2">
      <w:pPr>
        <w:autoSpaceDE w:val="0"/>
        <w:autoSpaceDN w:val="0"/>
        <w:adjustRightInd w:val="0"/>
        <w:spacing w:after="120" w:line="240" w:lineRule="auto"/>
        <w:jc w:val="both"/>
        <w:rPr>
          <w:rFonts w:cstheme="minorHAnsi"/>
          <w:lang w:val="en-GB"/>
        </w:rPr>
      </w:pPr>
      <w:r w:rsidRPr="00877697">
        <w:rPr>
          <w:rFonts w:cstheme="minorHAnsi"/>
          <w:lang w:val="en-GB"/>
        </w:rPr>
        <w:t>Applications for TCs</w:t>
      </w:r>
      <w:r w:rsidR="001040B7" w:rsidRPr="00877697">
        <w:rPr>
          <w:rFonts w:cstheme="minorHAnsi"/>
          <w:lang w:val="en-GB"/>
        </w:rPr>
        <w:t>/SCs</w:t>
      </w:r>
      <w:r w:rsidRPr="00877697">
        <w:rPr>
          <w:rFonts w:cstheme="minorHAnsi"/>
          <w:lang w:val="en-GB"/>
        </w:rPr>
        <w:t xml:space="preserve"> only are not admitted</w:t>
      </w:r>
      <w:r w:rsidR="003B6B8A" w:rsidRPr="00877697">
        <w:rPr>
          <w:rFonts w:cstheme="minorHAnsi"/>
          <w:lang w:val="en-GB"/>
        </w:rPr>
        <w:t>,</w:t>
      </w:r>
      <w:r w:rsidR="001040B7" w:rsidRPr="00877697">
        <w:rPr>
          <w:rFonts w:cstheme="minorHAnsi"/>
          <w:lang w:val="en-GB"/>
        </w:rPr>
        <w:t xml:space="preserve"> unless the TC/SC has no WGs</w:t>
      </w:r>
      <w:r w:rsidR="00C832E5" w:rsidRPr="00877697">
        <w:rPr>
          <w:rFonts w:cstheme="minorHAnsi"/>
          <w:lang w:val="en-GB"/>
        </w:rPr>
        <w:t>.</w:t>
      </w:r>
      <w:r w:rsidRPr="00877697">
        <w:rPr>
          <w:rFonts w:cstheme="minorHAnsi"/>
          <w:lang w:val="en-GB"/>
        </w:rPr>
        <w:t xml:space="preserve"> </w:t>
      </w:r>
      <w:r w:rsidR="00C832E5" w:rsidRPr="00877697">
        <w:rPr>
          <w:rFonts w:cstheme="minorHAnsi"/>
          <w:lang w:val="en-GB"/>
        </w:rPr>
        <w:t xml:space="preserve">Experts must indicate </w:t>
      </w:r>
      <w:r w:rsidRPr="00877697">
        <w:rPr>
          <w:rFonts w:cstheme="minorHAnsi"/>
          <w:lang w:val="en-GB"/>
        </w:rPr>
        <w:t xml:space="preserve">at least one WG </w:t>
      </w:r>
      <w:r w:rsidR="002D0689" w:rsidRPr="00877697">
        <w:rPr>
          <w:rFonts w:cstheme="minorHAnsi"/>
          <w:lang w:val="en-GB"/>
        </w:rPr>
        <w:t>for each application to a TC</w:t>
      </w:r>
      <w:r w:rsidR="001040B7" w:rsidRPr="00877697">
        <w:rPr>
          <w:rFonts w:cstheme="minorHAnsi"/>
          <w:lang w:val="en-GB"/>
        </w:rPr>
        <w:t xml:space="preserve"> or SC</w:t>
      </w:r>
      <w:r w:rsidR="002D0689" w:rsidRPr="00877697">
        <w:rPr>
          <w:rFonts w:cstheme="minorHAnsi"/>
          <w:lang w:val="en-GB"/>
        </w:rPr>
        <w:t xml:space="preserve">. </w:t>
      </w:r>
      <w:r w:rsidR="00EA7DD9">
        <w:rPr>
          <w:rFonts w:cstheme="minorHAnsi"/>
          <w:lang w:val="en-GB"/>
        </w:rPr>
        <w:t xml:space="preserve">As a general rule, SBS expects appointed experts to attend </w:t>
      </w:r>
      <w:r w:rsidR="007A014C">
        <w:rPr>
          <w:rFonts w:cstheme="minorHAnsi"/>
          <w:lang w:val="en-GB"/>
        </w:rPr>
        <w:t xml:space="preserve">their </w:t>
      </w:r>
      <w:r w:rsidR="00EA7DD9">
        <w:rPr>
          <w:rFonts w:cstheme="minorHAnsi"/>
          <w:lang w:val="en-GB"/>
        </w:rPr>
        <w:t xml:space="preserve">TC (or SC) </w:t>
      </w:r>
      <w:r w:rsidR="00772AE2">
        <w:rPr>
          <w:rFonts w:cstheme="minorHAnsi"/>
          <w:lang w:val="en-GB"/>
        </w:rPr>
        <w:t xml:space="preserve">plenary </w:t>
      </w:r>
      <w:r w:rsidR="00EA7DD9" w:rsidRPr="004C30B0">
        <w:rPr>
          <w:rFonts w:cstheme="minorHAnsi"/>
          <w:b/>
          <w:bCs/>
          <w:lang w:val="en-GB"/>
        </w:rPr>
        <w:t>and</w:t>
      </w:r>
      <w:r w:rsidR="00EA7DD9">
        <w:rPr>
          <w:rFonts w:cstheme="minorHAnsi"/>
          <w:lang w:val="en-GB"/>
        </w:rPr>
        <w:t xml:space="preserve"> WG meetings (</w:t>
      </w:r>
      <w:proofErr w:type="gramStart"/>
      <w:r w:rsidR="00EA7DD9">
        <w:rPr>
          <w:rFonts w:cstheme="minorHAnsi"/>
          <w:lang w:val="en-GB"/>
        </w:rPr>
        <w:t>i.e.</w:t>
      </w:r>
      <w:proofErr w:type="gramEnd"/>
      <w:r w:rsidR="00EA7DD9">
        <w:rPr>
          <w:rFonts w:cstheme="minorHAnsi"/>
          <w:lang w:val="en-GB"/>
        </w:rPr>
        <w:t xml:space="preserve"> not only the WG meetings). In case of several applications </w:t>
      </w:r>
      <w:r w:rsidR="007A014C">
        <w:rPr>
          <w:rFonts w:cstheme="minorHAnsi"/>
          <w:lang w:val="en-GB"/>
        </w:rPr>
        <w:t xml:space="preserve">from different experts </w:t>
      </w:r>
      <w:r w:rsidR="00EA7DD9">
        <w:rPr>
          <w:rFonts w:cstheme="minorHAnsi"/>
          <w:lang w:val="en-GB"/>
        </w:rPr>
        <w:t xml:space="preserve">to </w:t>
      </w:r>
      <w:r w:rsidR="007A014C">
        <w:rPr>
          <w:rFonts w:cstheme="minorHAnsi"/>
          <w:lang w:val="en-GB"/>
        </w:rPr>
        <w:t>different WGs under the same TC</w:t>
      </w:r>
      <w:r w:rsidR="00EA7DD9">
        <w:rPr>
          <w:rFonts w:cstheme="minorHAnsi"/>
          <w:lang w:val="en-GB"/>
        </w:rPr>
        <w:t xml:space="preserve">, SBS will appoint one of those experts to participate in the TC </w:t>
      </w:r>
      <w:r w:rsidR="00772AE2">
        <w:rPr>
          <w:rFonts w:cstheme="minorHAnsi"/>
          <w:lang w:val="en-GB"/>
        </w:rPr>
        <w:t xml:space="preserve">plenary </w:t>
      </w:r>
      <w:r w:rsidR="00EA7DD9">
        <w:rPr>
          <w:rFonts w:cstheme="minorHAnsi"/>
          <w:lang w:val="en-GB"/>
        </w:rPr>
        <w:t>meetings</w:t>
      </w:r>
      <w:r w:rsidR="007A014C">
        <w:rPr>
          <w:rFonts w:cstheme="minorHAnsi"/>
          <w:lang w:val="en-GB"/>
        </w:rPr>
        <w:t xml:space="preserve">. </w:t>
      </w:r>
    </w:p>
    <w:p w14:paraId="184942AC" w14:textId="019FF2F9" w:rsidR="00A97CB2" w:rsidRDefault="0079066F" w:rsidP="00A97CB2">
      <w:pPr>
        <w:autoSpaceDE w:val="0"/>
        <w:autoSpaceDN w:val="0"/>
        <w:adjustRightInd w:val="0"/>
        <w:spacing w:after="360" w:line="240" w:lineRule="auto"/>
        <w:jc w:val="both"/>
        <w:rPr>
          <w:rFonts w:cstheme="minorHAnsi"/>
          <w:lang w:val="en-GB"/>
        </w:rPr>
      </w:pPr>
      <w:r w:rsidRPr="00877697">
        <w:rPr>
          <w:rFonts w:cstheme="minorHAnsi"/>
          <w:lang w:val="en-GB"/>
        </w:rPr>
        <w:t>In principle, t</w:t>
      </w:r>
      <w:r w:rsidR="00E70AF8" w:rsidRPr="00877697">
        <w:rPr>
          <w:rFonts w:cstheme="minorHAnsi"/>
          <w:lang w:val="en-GB"/>
        </w:rPr>
        <w:t xml:space="preserve">wo or more experts cannot be appointed to the same </w:t>
      </w:r>
      <w:r w:rsidR="002D0689" w:rsidRPr="00877697">
        <w:rPr>
          <w:rFonts w:cstheme="minorHAnsi"/>
          <w:lang w:val="en-GB"/>
        </w:rPr>
        <w:t>body (</w:t>
      </w:r>
      <w:r w:rsidR="00E70AF8" w:rsidRPr="00877697">
        <w:rPr>
          <w:rFonts w:cstheme="minorHAnsi"/>
          <w:lang w:val="en-GB"/>
        </w:rPr>
        <w:t>TC, SC or WG</w:t>
      </w:r>
      <w:r w:rsidR="002D0689" w:rsidRPr="00877697">
        <w:rPr>
          <w:rFonts w:cstheme="minorHAnsi"/>
          <w:lang w:val="en-GB"/>
        </w:rPr>
        <w:t xml:space="preserve">). </w:t>
      </w:r>
      <w:r w:rsidR="00E70AF8" w:rsidRPr="00877697">
        <w:rPr>
          <w:rFonts w:cstheme="minorHAnsi"/>
          <w:lang w:val="en-GB"/>
        </w:rPr>
        <w:t xml:space="preserve"> However, two or more experts can be appointed to different </w:t>
      </w:r>
      <w:r w:rsidR="00C832E5" w:rsidRPr="00877697">
        <w:rPr>
          <w:rFonts w:cstheme="minorHAnsi"/>
          <w:lang w:val="en-GB"/>
        </w:rPr>
        <w:t>SCs/</w:t>
      </w:r>
      <w:r w:rsidR="00E70AF8" w:rsidRPr="00877697">
        <w:rPr>
          <w:rFonts w:cstheme="minorHAnsi"/>
          <w:lang w:val="en-GB"/>
        </w:rPr>
        <w:t>WGs under the same TC.</w:t>
      </w:r>
      <w:r w:rsidR="00051895" w:rsidRPr="00877697">
        <w:rPr>
          <w:rFonts w:cstheme="minorHAnsi"/>
        </w:rPr>
        <w:t xml:space="preserve"> </w:t>
      </w:r>
      <w:r w:rsidR="00051895" w:rsidRPr="00877697">
        <w:rPr>
          <w:rFonts w:cstheme="minorHAnsi"/>
          <w:lang w:val="en-GB"/>
        </w:rPr>
        <w:t xml:space="preserve">A second TC/SC(s)/WG(s) may also be indicated if the candidate is willing to be nominated to another </w:t>
      </w:r>
      <w:proofErr w:type="gramStart"/>
      <w:r w:rsidR="00051895" w:rsidRPr="00877697">
        <w:rPr>
          <w:rFonts w:cstheme="minorHAnsi"/>
          <w:lang w:val="en-GB"/>
        </w:rPr>
        <w:t>T</w:t>
      </w:r>
      <w:r w:rsidR="00BD74A3">
        <w:rPr>
          <w:rFonts w:cstheme="minorHAnsi"/>
          <w:lang w:val="en-GB"/>
        </w:rPr>
        <w:t>echnical</w:t>
      </w:r>
      <w:proofErr w:type="gramEnd"/>
      <w:r w:rsidR="00BD74A3">
        <w:rPr>
          <w:rFonts w:cstheme="minorHAnsi"/>
          <w:lang w:val="en-GB"/>
        </w:rPr>
        <w:t xml:space="preserve"> body</w:t>
      </w:r>
      <w:r w:rsidR="00051895" w:rsidRPr="00877697">
        <w:rPr>
          <w:rFonts w:cstheme="minorHAnsi"/>
          <w:lang w:val="en-GB"/>
        </w:rPr>
        <w:t xml:space="preserve"> as a second preference.</w:t>
      </w:r>
    </w:p>
    <w:p w14:paraId="33EC38D0" w14:textId="443459C0" w:rsidR="00E70AF8" w:rsidRPr="00BD74A3" w:rsidRDefault="0079066F" w:rsidP="003F4822">
      <w:pPr>
        <w:autoSpaceDE w:val="0"/>
        <w:autoSpaceDN w:val="0"/>
        <w:adjustRightInd w:val="0"/>
        <w:spacing w:after="240" w:line="240" w:lineRule="auto"/>
        <w:jc w:val="both"/>
        <w:rPr>
          <w:rFonts w:cstheme="minorHAnsi"/>
          <w:b/>
          <w:sz w:val="24"/>
          <w:szCs w:val="24"/>
          <w:u w:val="single"/>
          <w:lang w:val="en-GB"/>
        </w:rPr>
      </w:pPr>
      <w:r w:rsidRPr="00BD74A3">
        <w:rPr>
          <w:rFonts w:cstheme="minorHAnsi"/>
          <w:b/>
          <w:sz w:val="24"/>
          <w:szCs w:val="24"/>
          <w:lang w:val="en-GB"/>
        </w:rPr>
        <w:t>D.</w:t>
      </w:r>
      <w:r w:rsidR="00433491" w:rsidRPr="00BD74A3">
        <w:rPr>
          <w:rFonts w:cstheme="minorHAnsi"/>
          <w:b/>
          <w:sz w:val="24"/>
          <w:szCs w:val="24"/>
          <w:lang w:val="en-GB"/>
        </w:rPr>
        <w:t xml:space="preserve"> </w:t>
      </w:r>
      <w:r w:rsidR="008C7E7C" w:rsidRPr="00BD74A3">
        <w:rPr>
          <w:rFonts w:cstheme="minorHAnsi"/>
          <w:b/>
          <w:sz w:val="24"/>
          <w:szCs w:val="24"/>
          <w:lang w:val="en-GB"/>
        </w:rPr>
        <w:tab/>
      </w:r>
      <w:r w:rsidR="00433491" w:rsidRPr="00BD74A3">
        <w:rPr>
          <w:rFonts w:cstheme="minorHAnsi"/>
          <w:b/>
          <w:sz w:val="24"/>
          <w:szCs w:val="24"/>
          <w:u w:val="single"/>
          <w:lang w:val="en-GB"/>
        </w:rPr>
        <w:t>Content of the a</w:t>
      </w:r>
      <w:r w:rsidR="00E70AF8" w:rsidRPr="00BD74A3">
        <w:rPr>
          <w:rFonts w:cstheme="minorHAnsi"/>
          <w:b/>
          <w:sz w:val="24"/>
          <w:szCs w:val="24"/>
          <w:u w:val="single"/>
          <w:lang w:val="en-GB"/>
        </w:rPr>
        <w:t>pplication</w:t>
      </w:r>
    </w:p>
    <w:p w14:paraId="3AB8F58E" w14:textId="79C7DE06" w:rsidR="00475611" w:rsidRDefault="00BC6F9D" w:rsidP="003F4822">
      <w:pPr>
        <w:autoSpaceDE w:val="0"/>
        <w:autoSpaceDN w:val="0"/>
        <w:adjustRightInd w:val="0"/>
        <w:spacing w:after="240" w:line="240" w:lineRule="auto"/>
        <w:jc w:val="both"/>
        <w:rPr>
          <w:rFonts w:cstheme="minorHAnsi"/>
          <w:bCs/>
          <w:lang w:val="en-GB"/>
        </w:rPr>
      </w:pPr>
      <w:r>
        <w:rPr>
          <w:rFonts w:cstheme="minorHAnsi"/>
          <w:color w:val="000000"/>
          <w:lang w:val="en-GB"/>
        </w:rPr>
        <w:t>Applicants must use the relevant application form</w:t>
      </w:r>
      <w:r w:rsidR="00BD74A3">
        <w:rPr>
          <w:rFonts w:cstheme="minorHAnsi"/>
          <w:color w:val="000000"/>
          <w:lang w:val="en-GB"/>
        </w:rPr>
        <w:t xml:space="preserve"> </w:t>
      </w:r>
      <w:r>
        <w:rPr>
          <w:rFonts w:cstheme="minorHAnsi"/>
          <w:color w:val="000000"/>
          <w:lang w:val="en-GB"/>
        </w:rPr>
        <w:t xml:space="preserve">and fill in all </w:t>
      </w:r>
      <w:r w:rsidR="007D0C39">
        <w:rPr>
          <w:rFonts w:cstheme="minorHAnsi"/>
          <w:color w:val="000000"/>
          <w:lang w:val="en-GB"/>
        </w:rPr>
        <w:t>the requested information</w:t>
      </w:r>
      <w:r>
        <w:rPr>
          <w:rFonts w:cstheme="minorHAnsi"/>
          <w:color w:val="000000"/>
          <w:lang w:val="en-GB"/>
        </w:rPr>
        <w:t xml:space="preserve">. </w:t>
      </w:r>
      <w:r w:rsidR="007D0C39">
        <w:rPr>
          <w:rFonts w:cstheme="minorHAnsi"/>
          <w:color w:val="000000"/>
          <w:lang w:val="en-GB"/>
        </w:rPr>
        <w:t>A</w:t>
      </w:r>
      <w:r>
        <w:rPr>
          <w:rFonts w:cstheme="minorHAnsi"/>
          <w:color w:val="000000"/>
          <w:lang w:val="en-GB"/>
        </w:rPr>
        <w:t xml:space="preserve"> </w:t>
      </w:r>
      <w:r w:rsidR="007B3220">
        <w:rPr>
          <w:rFonts w:cstheme="minorHAnsi"/>
          <w:color w:val="000000"/>
          <w:lang w:val="en-GB"/>
        </w:rPr>
        <w:t xml:space="preserve">list </w:t>
      </w:r>
      <w:r>
        <w:rPr>
          <w:rFonts w:cstheme="minorHAnsi"/>
          <w:color w:val="000000"/>
          <w:lang w:val="en-GB"/>
        </w:rPr>
        <w:t xml:space="preserve">with </w:t>
      </w:r>
      <w:r w:rsidR="007D0C39">
        <w:rPr>
          <w:rFonts w:cstheme="minorHAnsi"/>
          <w:color w:val="000000"/>
          <w:lang w:val="en-GB"/>
        </w:rPr>
        <w:t>all the</w:t>
      </w:r>
      <w:r>
        <w:rPr>
          <w:rFonts w:cstheme="minorHAnsi"/>
          <w:color w:val="000000"/>
          <w:lang w:val="en-GB"/>
        </w:rPr>
        <w:t xml:space="preserve"> documents to be submitted together with the application form is available at the end of the form.</w:t>
      </w:r>
      <w:r w:rsidR="00475611" w:rsidRPr="00877697">
        <w:rPr>
          <w:rFonts w:cstheme="minorHAnsi"/>
          <w:bCs/>
          <w:lang w:val="en-GB"/>
        </w:rPr>
        <w:t xml:space="preserve"> </w:t>
      </w:r>
      <w:r w:rsidR="00F86A66">
        <w:rPr>
          <w:rFonts w:cstheme="minorHAnsi"/>
          <w:bCs/>
          <w:lang w:val="en-GB"/>
        </w:rPr>
        <w:t>Please note that all documents submitted must be in English.</w:t>
      </w:r>
    </w:p>
    <w:p w14:paraId="7CCDD120" w14:textId="697CED8D" w:rsidR="00F2765E" w:rsidRDefault="00F2765E" w:rsidP="003F4822">
      <w:pPr>
        <w:autoSpaceDE w:val="0"/>
        <w:autoSpaceDN w:val="0"/>
        <w:adjustRightInd w:val="0"/>
        <w:spacing w:after="240" w:line="240" w:lineRule="auto"/>
        <w:jc w:val="both"/>
        <w:rPr>
          <w:rFonts w:cstheme="minorHAnsi"/>
          <w:bCs/>
          <w:lang w:val="en-GB"/>
        </w:rPr>
      </w:pPr>
      <w:r>
        <w:rPr>
          <w:rFonts w:cstheme="minorHAnsi"/>
          <w:bCs/>
          <w:lang w:val="en-GB"/>
        </w:rPr>
        <w:t>Experts may apply to as many TCs/SCs/WGs as they wish. Only one lump sum amount will however be granted, independent of the number of TCs/SCs/WGs the expert is appointed to.</w:t>
      </w:r>
    </w:p>
    <w:p w14:paraId="3AF5A574" w14:textId="702B9483" w:rsidR="00030CB2" w:rsidRPr="00877697" w:rsidRDefault="00433491" w:rsidP="003F4822">
      <w:pPr>
        <w:autoSpaceDE w:val="0"/>
        <w:autoSpaceDN w:val="0"/>
        <w:adjustRightInd w:val="0"/>
        <w:spacing w:after="240" w:line="240" w:lineRule="auto"/>
        <w:jc w:val="both"/>
        <w:rPr>
          <w:rFonts w:cstheme="minorHAnsi"/>
          <w:b/>
          <w:lang w:val="en-GB"/>
        </w:rPr>
      </w:pPr>
      <w:r w:rsidRPr="00877697">
        <w:rPr>
          <w:rFonts w:cstheme="minorHAnsi"/>
          <w:b/>
          <w:lang w:val="en-GB"/>
        </w:rPr>
        <w:t>D.1.</w:t>
      </w:r>
      <w:r w:rsidR="00E70AF8" w:rsidRPr="00877697">
        <w:rPr>
          <w:rFonts w:cstheme="minorHAnsi"/>
          <w:b/>
          <w:lang w:val="en-GB"/>
        </w:rPr>
        <w:tab/>
      </w:r>
      <w:r w:rsidRPr="00877697">
        <w:rPr>
          <w:rFonts w:cstheme="minorHAnsi"/>
          <w:b/>
          <w:lang w:val="en-GB"/>
        </w:rPr>
        <w:t>New</w:t>
      </w:r>
      <w:r w:rsidR="00E70AF8" w:rsidRPr="00877697">
        <w:rPr>
          <w:rFonts w:cstheme="minorHAnsi"/>
          <w:b/>
          <w:lang w:val="en-GB"/>
        </w:rPr>
        <w:t xml:space="preserve"> applicants</w:t>
      </w:r>
    </w:p>
    <w:p w14:paraId="7C000F79" w14:textId="74FE2905" w:rsidR="00E70AF8" w:rsidRDefault="000700C0" w:rsidP="002A34E5">
      <w:pPr>
        <w:autoSpaceDE w:val="0"/>
        <w:autoSpaceDN w:val="0"/>
        <w:adjustRightInd w:val="0"/>
        <w:spacing w:after="120" w:line="240" w:lineRule="auto"/>
        <w:jc w:val="both"/>
        <w:rPr>
          <w:rFonts w:cstheme="minorHAnsi"/>
          <w:lang w:val="en-GB"/>
        </w:rPr>
      </w:pPr>
      <w:r>
        <w:rPr>
          <w:rFonts w:cstheme="minorHAnsi"/>
          <w:lang w:val="en-GB"/>
        </w:rPr>
        <w:t xml:space="preserve">The term new applicants </w:t>
      </w:r>
      <w:proofErr w:type="gramStart"/>
      <w:r>
        <w:rPr>
          <w:rFonts w:cstheme="minorHAnsi"/>
          <w:lang w:val="en-GB"/>
        </w:rPr>
        <w:t>refers</w:t>
      </w:r>
      <w:proofErr w:type="gramEnd"/>
      <w:r>
        <w:rPr>
          <w:rFonts w:cstheme="minorHAnsi"/>
          <w:lang w:val="en-GB"/>
        </w:rPr>
        <w:t xml:space="preserve"> to candidates that were not appointed as SBS experts in 2021. </w:t>
      </w:r>
      <w:r w:rsidR="007D0C39">
        <w:rPr>
          <w:rFonts w:cstheme="minorHAnsi"/>
          <w:lang w:val="en-GB"/>
        </w:rPr>
        <w:t>The application form for new applica</w:t>
      </w:r>
      <w:r w:rsidR="002244B0">
        <w:rPr>
          <w:rFonts w:cstheme="minorHAnsi"/>
          <w:lang w:val="en-GB"/>
        </w:rPr>
        <w:t>nts</w:t>
      </w:r>
      <w:r w:rsidR="007D0C39">
        <w:rPr>
          <w:rFonts w:cstheme="minorHAnsi"/>
          <w:lang w:val="en-GB"/>
        </w:rPr>
        <w:t xml:space="preserve"> can be found in </w:t>
      </w:r>
      <w:r w:rsidR="007D0C39" w:rsidRPr="002244B0">
        <w:rPr>
          <w:rFonts w:cstheme="minorHAnsi"/>
          <w:u w:val="single"/>
          <w:lang w:val="en-GB"/>
        </w:rPr>
        <w:t xml:space="preserve">Annex </w:t>
      </w:r>
      <w:r w:rsidR="003F3F66">
        <w:rPr>
          <w:rFonts w:cstheme="minorHAnsi"/>
          <w:u w:val="single"/>
          <w:lang w:val="en-GB"/>
        </w:rPr>
        <w:t>1</w:t>
      </w:r>
      <w:r w:rsidR="007D0C39">
        <w:rPr>
          <w:rFonts w:cstheme="minorHAnsi"/>
          <w:lang w:val="en-GB"/>
        </w:rPr>
        <w:t xml:space="preserve">. </w:t>
      </w:r>
      <w:r w:rsidR="007D0C39" w:rsidRPr="007D0C39">
        <w:rPr>
          <w:rFonts w:cstheme="minorHAnsi"/>
          <w:lang w:val="en-GB"/>
        </w:rPr>
        <w:t>In the application form, applicants are asked to indicate the following information:</w:t>
      </w:r>
    </w:p>
    <w:p w14:paraId="75E36EC4" w14:textId="41FBD95C" w:rsidR="0035615E" w:rsidRDefault="0035615E"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bookmarkStart w:id="0" w:name="_Hlk39589605"/>
      <w:r>
        <w:rPr>
          <w:rFonts w:asciiTheme="minorHAnsi" w:hAnsiTheme="minorHAnsi" w:cstheme="minorHAnsi"/>
          <w:sz w:val="22"/>
          <w:szCs w:val="22"/>
          <w:lang w:val="en-GB"/>
        </w:rPr>
        <w:t xml:space="preserve">Number and title of the TC/SC/WG to which the applicant wishes to be </w:t>
      </w:r>
      <w:proofErr w:type="gramStart"/>
      <w:r>
        <w:rPr>
          <w:rFonts w:asciiTheme="minorHAnsi" w:hAnsiTheme="minorHAnsi" w:cstheme="minorHAnsi"/>
          <w:sz w:val="22"/>
          <w:szCs w:val="22"/>
          <w:lang w:val="en-GB"/>
        </w:rPr>
        <w:t>appointed</w:t>
      </w:r>
      <w:proofErr w:type="gramEnd"/>
    </w:p>
    <w:p w14:paraId="7E1B662E" w14:textId="77777777" w:rsidR="0035615E" w:rsidRDefault="0035615E"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Indicative list of meetings of the above-mentioned TCs/SCs/WGs</w:t>
      </w:r>
    </w:p>
    <w:p w14:paraId="1BF29651" w14:textId="00339EE0" w:rsidR="0035615E" w:rsidRDefault="0035615E"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Motivation to become an SBS expert and </w:t>
      </w:r>
      <w:r w:rsidR="007D0C39">
        <w:rPr>
          <w:rFonts w:asciiTheme="minorHAnsi" w:hAnsiTheme="minorHAnsi" w:cstheme="minorHAnsi"/>
          <w:sz w:val="22"/>
          <w:szCs w:val="22"/>
          <w:lang w:val="en-GB"/>
        </w:rPr>
        <w:t>justification of the importance of the chosen TC/SC/</w:t>
      </w:r>
      <w:r w:rsidR="002244B0">
        <w:rPr>
          <w:rFonts w:asciiTheme="minorHAnsi" w:hAnsiTheme="minorHAnsi" w:cstheme="minorHAnsi"/>
          <w:sz w:val="22"/>
          <w:szCs w:val="22"/>
          <w:lang w:val="en-GB"/>
        </w:rPr>
        <w:t>WG for</w:t>
      </w:r>
      <w:r w:rsidR="007D0C39">
        <w:rPr>
          <w:rFonts w:asciiTheme="minorHAnsi" w:hAnsiTheme="minorHAnsi" w:cstheme="minorHAnsi"/>
          <w:sz w:val="22"/>
          <w:szCs w:val="22"/>
          <w:lang w:val="en-GB"/>
        </w:rPr>
        <w:t xml:space="preserve"> </w:t>
      </w:r>
      <w:r w:rsidR="00756B9C">
        <w:rPr>
          <w:rFonts w:asciiTheme="minorHAnsi" w:hAnsiTheme="minorHAnsi" w:cstheme="minorHAnsi"/>
          <w:sz w:val="22"/>
          <w:szCs w:val="22"/>
          <w:lang w:val="en-GB"/>
        </w:rPr>
        <w:t>SMEs</w:t>
      </w:r>
    </w:p>
    <w:p w14:paraId="0EEFB769" w14:textId="77777777" w:rsidR="002244B0" w:rsidRDefault="002244B0"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Detailed description of the required skills and expertise (see section C.2. above)</w:t>
      </w:r>
    </w:p>
    <w:p w14:paraId="1D5BE886" w14:textId="77777777" w:rsidR="002244B0" w:rsidRDefault="002244B0"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Details of the person/organisation providing the co-</w:t>
      </w:r>
      <w:proofErr w:type="gramStart"/>
      <w:r>
        <w:rPr>
          <w:rFonts w:asciiTheme="minorHAnsi" w:hAnsiTheme="minorHAnsi" w:cstheme="minorHAnsi"/>
          <w:sz w:val="22"/>
          <w:szCs w:val="22"/>
          <w:lang w:val="en-GB"/>
        </w:rPr>
        <w:t>funding</w:t>
      </w:r>
      <w:proofErr w:type="gramEnd"/>
    </w:p>
    <w:p w14:paraId="69F42B0D" w14:textId="781CD780" w:rsidR="002244B0" w:rsidRDefault="002244B0"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The type of contract sought</w:t>
      </w:r>
      <w:r w:rsidR="00917B31">
        <w:rPr>
          <w:rFonts w:asciiTheme="minorHAnsi" w:hAnsiTheme="minorHAnsi" w:cstheme="minorHAnsi"/>
          <w:sz w:val="22"/>
          <w:szCs w:val="22"/>
          <w:lang w:val="en-GB"/>
        </w:rPr>
        <w:t xml:space="preserve"> (see section F)</w:t>
      </w:r>
    </w:p>
    <w:p w14:paraId="572491C6" w14:textId="7EDCA364" w:rsidR="002244B0" w:rsidRDefault="002244B0" w:rsidP="002A34E5">
      <w:pPr>
        <w:pStyle w:val="ListParagraph"/>
        <w:numPr>
          <w:ilvl w:val="0"/>
          <w:numId w:val="15"/>
        </w:numPr>
        <w:autoSpaceDE w:val="0"/>
        <w:autoSpaceDN w:val="0"/>
        <w:adjustRightInd w:val="0"/>
        <w:spacing w:after="12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lastRenderedPageBreak/>
        <w:t>Signature of the applicant (confirming the absence of conflict of interest and the absence of double funding</w:t>
      </w:r>
      <w:r>
        <w:rPr>
          <w:rStyle w:val="FootnoteReference"/>
          <w:rFonts w:asciiTheme="minorHAnsi" w:hAnsiTheme="minorHAnsi" w:cstheme="minorHAnsi"/>
          <w:sz w:val="22"/>
          <w:szCs w:val="22"/>
          <w:lang w:val="en-GB"/>
        </w:rPr>
        <w:footnoteReference w:id="1"/>
      </w:r>
      <w:r>
        <w:rPr>
          <w:rFonts w:asciiTheme="minorHAnsi" w:hAnsiTheme="minorHAnsi" w:cstheme="minorHAnsi"/>
          <w:sz w:val="22"/>
          <w:szCs w:val="22"/>
          <w:lang w:val="en-GB"/>
        </w:rPr>
        <w:t>)</w:t>
      </w:r>
    </w:p>
    <w:p w14:paraId="30AA93AE" w14:textId="01543772" w:rsidR="002244B0" w:rsidRDefault="002244B0" w:rsidP="002A34E5">
      <w:pPr>
        <w:autoSpaceDE w:val="0"/>
        <w:autoSpaceDN w:val="0"/>
        <w:adjustRightInd w:val="0"/>
        <w:spacing w:after="120" w:line="240" w:lineRule="auto"/>
        <w:jc w:val="both"/>
        <w:rPr>
          <w:rFonts w:cstheme="minorHAnsi"/>
          <w:lang w:val="en-GB"/>
        </w:rPr>
      </w:pPr>
      <w:r>
        <w:rPr>
          <w:rFonts w:cstheme="minorHAnsi"/>
          <w:lang w:val="en-GB"/>
        </w:rPr>
        <w:t>Candidates are requested to submit the following documents together with the application form:</w:t>
      </w:r>
    </w:p>
    <w:p w14:paraId="014EC044" w14:textId="5578ACCF" w:rsidR="00756B9C" w:rsidRDefault="007D0C39" w:rsidP="002A34E5">
      <w:pPr>
        <w:pStyle w:val="ListParagraph"/>
        <w:numPr>
          <w:ilvl w:val="0"/>
          <w:numId w:val="15"/>
        </w:numPr>
        <w:autoSpaceDE w:val="0"/>
        <w:autoSpaceDN w:val="0"/>
        <w:adjustRightInd w:val="0"/>
        <w:spacing w:after="80" w:line="240" w:lineRule="auto"/>
        <w:ind w:hanging="357"/>
        <w:jc w:val="both"/>
        <w:rPr>
          <w:rFonts w:asciiTheme="minorHAnsi" w:hAnsiTheme="minorHAnsi" w:cstheme="minorHAnsi"/>
          <w:sz w:val="22"/>
          <w:szCs w:val="22"/>
          <w:lang w:val="en-GB"/>
        </w:rPr>
      </w:pPr>
      <w:bookmarkStart w:id="1" w:name="_Hlk41226413"/>
      <w:r>
        <w:rPr>
          <w:rFonts w:asciiTheme="minorHAnsi" w:hAnsiTheme="minorHAnsi" w:cstheme="minorHAnsi"/>
          <w:sz w:val="22"/>
          <w:szCs w:val="22"/>
          <w:lang w:val="en-GB"/>
        </w:rPr>
        <w:t>A supporting letter</w:t>
      </w:r>
      <w:r w:rsidR="002244B0">
        <w:rPr>
          <w:rFonts w:asciiTheme="minorHAnsi" w:hAnsiTheme="minorHAnsi" w:cstheme="minorHAnsi"/>
          <w:sz w:val="22"/>
          <w:szCs w:val="22"/>
          <w:lang w:val="en-GB"/>
        </w:rPr>
        <w:t xml:space="preserve"> from a recognised</w:t>
      </w:r>
      <w:r w:rsidR="00756B9C">
        <w:rPr>
          <w:rFonts w:asciiTheme="minorHAnsi" w:hAnsiTheme="minorHAnsi" w:cstheme="minorHAnsi"/>
          <w:sz w:val="22"/>
          <w:szCs w:val="22"/>
          <w:lang w:val="en-GB"/>
        </w:rPr>
        <w:t xml:space="preserve"> SME organisation</w:t>
      </w:r>
      <w:r w:rsidR="00756B9C">
        <w:rPr>
          <w:rStyle w:val="FootnoteReference"/>
          <w:rFonts w:asciiTheme="minorHAnsi" w:hAnsiTheme="minorHAnsi" w:cstheme="minorHAnsi"/>
          <w:sz w:val="22"/>
          <w:szCs w:val="22"/>
          <w:lang w:val="en-GB"/>
        </w:rPr>
        <w:footnoteReference w:id="2"/>
      </w:r>
      <w:r w:rsidR="00756B9C">
        <w:rPr>
          <w:rFonts w:asciiTheme="minorHAnsi" w:hAnsiTheme="minorHAnsi" w:cstheme="minorHAnsi"/>
          <w:sz w:val="22"/>
          <w:szCs w:val="22"/>
          <w:lang w:val="en-GB"/>
        </w:rPr>
        <w:t xml:space="preserve"> supporting the</w:t>
      </w:r>
      <w:r w:rsidR="002244B0">
        <w:rPr>
          <w:rFonts w:asciiTheme="minorHAnsi" w:hAnsiTheme="minorHAnsi" w:cstheme="minorHAnsi"/>
          <w:sz w:val="22"/>
          <w:szCs w:val="22"/>
          <w:lang w:val="en-GB"/>
        </w:rPr>
        <w:t xml:space="preserve"> candidate’s</w:t>
      </w:r>
      <w:r w:rsidR="00756B9C">
        <w:rPr>
          <w:rFonts w:asciiTheme="minorHAnsi" w:hAnsiTheme="minorHAnsi" w:cstheme="minorHAnsi"/>
          <w:sz w:val="22"/>
          <w:szCs w:val="22"/>
          <w:lang w:val="en-GB"/>
        </w:rPr>
        <w:t xml:space="preserve"> application, including</w:t>
      </w:r>
      <w:r w:rsidR="000700C0">
        <w:rPr>
          <w:rFonts w:asciiTheme="minorHAnsi" w:hAnsiTheme="minorHAnsi" w:cstheme="minorHAnsi"/>
          <w:sz w:val="22"/>
          <w:szCs w:val="22"/>
          <w:lang w:val="en-GB"/>
        </w:rPr>
        <w:t>:</w:t>
      </w:r>
    </w:p>
    <w:p w14:paraId="470CA998" w14:textId="77777777" w:rsidR="00756B9C" w:rsidRPr="00877697" w:rsidRDefault="00756B9C" w:rsidP="002A34E5">
      <w:pPr>
        <w:pStyle w:val="ListParagraph"/>
        <w:numPr>
          <w:ilvl w:val="1"/>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support for the candidate’s application,</w:t>
      </w:r>
    </w:p>
    <w:p w14:paraId="4BD30861" w14:textId="77777777" w:rsidR="00756B9C" w:rsidRPr="00877697" w:rsidRDefault="00756B9C" w:rsidP="002A34E5">
      <w:pPr>
        <w:pStyle w:val="ListParagraph"/>
        <w:numPr>
          <w:ilvl w:val="1"/>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the TC, SC(s) and WG(s) for which the application is made,</w:t>
      </w:r>
    </w:p>
    <w:p w14:paraId="716F0830" w14:textId="4F7004AC" w:rsidR="00251006" w:rsidRDefault="00756B9C" w:rsidP="002A34E5">
      <w:pPr>
        <w:pStyle w:val="ListParagraph"/>
        <w:numPr>
          <w:ilvl w:val="1"/>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sidRPr="00251006">
        <w:rPr>
          <w:rFonts w:asciiTheme="minorHAnsi" w:hAnsiTheme="minorHAnsi" w:cstheme="minorHAnsi"/>
          <w:sz w:val="22"/>
          <w:szCs w:val="22"/>
          <w:lang w:val="en-GB"/>
        </w:rPr>
        <w:t>the status of the organisation (e.g., not for profit association),</w:t>
      </w:r>
    </w:p>
    <w:p w14:paraId="7E04F68E" w14:textId="2FB73996" w:rsidR="00756B9C" w:rsidRPr="00251006" w:rsidRDefault="00251006" w:rsidP="002A34E5">
      <w:pPr>
        <w:pStyle w:val="ListParagraph"/>
        <w:numPr>
          <w:ilvl w:val="1"/>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 xml:space="preserve">the name, </w:t>
      </w:r>
      <w:r w:rsidR="002244B0" w:rsidRPr="00877697">
        <w:rPr>
          <w:rFonts w:asciiTheme="minorHAnsi" w:hAnsiTheme="minorHAnsi" w:cstheme="minorHAnsi"/>
          <w:sz w:val="22"/>
          <w:szCs w:val="22"/>
          <w:lang w:val="en-GB"/>
        </w:rPr>
        <w:t>phone,</w:t>
      </w:r>
      <w:r w:rsidRPr="00877697">
        <w:rPr>
          <w:rFonts w:asciiTheme="minorHAnsi" w:hAnsiTheme="minorHAnsi" w:cstheme="minorHAnsi"/>
          <w:sz w:val="22"/>
          <w:szCs w:val="22"/>
          <w:lang w:val="en-GB"/>
        </w:rPr>
        <w:t xml:space="preserve"> and e-mail of the contact person in the SME organisation.</w:t>
      </w:r>
    </w:p>
    <w:bookmarkEnd w:id="1"/>
    <w:p w14:paraId="49FD58CD" w14:textId="7B0FD20B" w:rsidR="006E5391" w:rsidRDefault="00433491" w:rsidP="002A34E5">
      <w:pPr>
        <w:pStyle w:val="ListParagraph"/>
        <w:numPr>
          <w:ilvl w:val="0"/>
          <w:numId w:val="15"/>
        </w:numPr>
        <w:autoSpaceDE w:val="0"/>
        <w:autoSpaceDN w:val="0"/>
        <w:adjustRightInd w:val="0"/>
        <w:spacing w:after="240" w:line="240" w:lineRule="auto"/>
        <w:ind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A detailed curriculum vitae</w:t>
      </w:r>
      <w:bookmarkEnd w:id="0"/>
    </w:p>
    <w:p w14:paraId="3A2C396B" w14:textId="68E6B682" w:rsidR="00E70AF8" w:rsidRPr="00877697" w:rsidRDefault="00051895" w:rsidP="003F4822">
      <w:pPr>
        <w:autoSpaceDE w:val="0"/>
        <w:autoSpaceDN w:val="0"/>
        <w:adjustRightInd w:val="0"/>
        <w:spacing w:after="240" w:line="240" w:lineRule="auto"/>
        <w:jc w:val="both"/>
        <w:rPr>
          <w:rFonts w:cstheme="minorHAnsi"/>
          <w:b/>
          <w:lang w:val="en-GB"/>
        </w:rPr>
      </w:pPr>
      <w:r w:rsidRPr="00877697">
        <w:rPr>
          <w:rFonts w:cstheme="minorHAnsi"/>
          <w:b/>
          <w:lang w:val="en-GB"/>
        </w:rPr>
        <w:t>D</w:t>
      </w:r>
      <w:r w:rsidR="00E70AF8" w:rsidRPr="00877697">
        <w:rPr>
          <w:rFonts w:cstheme="minorHAnsi"/>
          <w:b/>
          <w:lang w:val="en-GB"/>
        </w:rPr>
        <w:t>.</w:t>
      </w:r>
      <w:r w:rsidRPr="00877697">
        <w:rPr>
          <w:rFonts w:cstheme="minorHAnsi"/>
          <w:b/>
          <w:lang w:val="en-GB"/>
        </w:rPr>
        <w:t>2</w:t>
      </w:r>
      <w:r w:rsidR="002244B0">
        <w:rPr>
          <w:rFonts w:cstheme="minorHAnsi"/>
          <w:b/>
          <w:lang w:val="en-GB"/>
        </w:rPr>
        <w:t>.</w:t>
      </w:r>
      <w:r w:rsidR="00E70AF8" w:rsidRPr="00877697">
        <w:rPr>
          <w:rFonts w:cstheme="minorHAnsi"/>
          <w:b/>
          <w:lang w:val="en-GB"/>
        </w:rPr>
        <w:tab/>
        <w:t xml:space="preserve">Re-applying </w:t>
      </w:r>
      <w:r w:rsidR="001F258F">
        <w:rPr>
          <w:rFonts w:cstheme="minorHAnsi"/>
          <w:b/>
          <w:lang w:val="en-GB"/>
        </w:rPr>
        <w:t>202</w:t>
      </w:r>
      <w:r w:rsidR="004C30B0">
        <w:rPr>
          <w:rFonts w:cstheme="minorHAnsi"/>
          <w:b/>
          <w:lang w:val="en-GB"/>
        </w:rPr>
        <w:t>1</w:t>
      </w:r>
      <w:r w:rsidR="001F258F">
        <w:rPr>
          <w:rFonts w:cstheme="minorHAnsi"/>
          <w:b/>
          <w:lang w:val="en-GB"/>
        </w:rPr>
        <w:t xml:space="preserve"> SBS </w:t>
      </w:r>
      <w:proofErr w:type="gramStart"/>
      <w:r w:rsidR="001F258F">
        <w:rPr>
          <w:rFonts w:cstheme="minorHAnsi"/>
          <w:b/>
          <w:lang w:val="en-GB"/>
        </w:rPr>
        <w:t>experts</w:t>
      </w:r>
      <w:proofErr w:type="gramEnd"/>
      <w:r w:rsidR="00917B31">
        <w:rPr>
          <w:rFonts w:cstheme="minorHAnsi"/>
          <w:b/>
          <w:lang w:val="en-GB"/>
        </w:rPr>
        <w:t xml:space="preserve"> </w:t>
      </w:r>
    </w:p>
    <w:p w14:paraId="2479F91C" w14:textId="194A9932" w:rsidR="002244B0" w:rsidRDefault="002244B0" w:rsidP="002A34E5">
      <w:pPr>
        <w:autoSpaceDE w:val="0"/>
        <w:autoSpaceDN w:val="0"/>
        <w:adjustRightInd w:val="0"/>
        <w:spacing w:after="120" w:line="240" w:lineRule="auto"/>
        <w:jc w:val="both"/>
        <w:rPr>
          <w:rFonts w:cstheme="minorHAnsi"/>
          <w:lang w:val="en-GB"/>
        </w:rPr>
      </w:pPr>
      <w:r w:rsidRPr="002244B0">
        <w:rPr>
          <w:rFonts w:cstheme="minorHAnsi"/>
          <w:lang w:val="en-GB"/>
        </w:rPr>
        <w:t xml:space="preserve">The application form for </w:t>
      </w:r>
      <w:r>
        <w:rPr>
          <w:rFonts w:cstheme="minorHAnsi"/>
          <w:lang w:val="en-GB"/>
        </w:rPr>
        <w:t>re-applying experts</w:t>
      </w:r>
      <w:r w:rsidRPr="002244B0">
        <w:rPr>
          <w:rFonts w:cstheme="minorHAnsi"/>
          <w:lang w:val="en-GB"/>
        </w:rPr>
        <w:t xml:space="preserve"> can be found in </w:t>
      </w:r>
      <w:r w:rsidRPr="002244B0">
        <w:rPr>
          <w:rFonts w:cstheme="minorHAnsi"/>
          <w:u w:val="single"/>
          <w:lang w:val="en-GB"/>
        </w:rPr>
        <w:t>Annex</w:t>
      </w:r>
      <w:r w:rsidR="00917B31">
        <w:rPr>
          <w:rFonts w:cstheme="minorHAnsi"/>
          <w:u w:val="single"/>
          <w:lang w:val="en-GB"/>
        </w:rPr>
        <w:t xml:space="preserve"> 2</w:t>
      </w:r>
      <w:r w:rsidRPr="002244B0">
        <w:rPr>
          <w:rFonts w:cstheme="minorHAnsi"/>
          <w:lang w:val="en-GB"/>
        </w:rPr>
        <w:t>. In the application form, applicants are asked to indicate the following information:</w:t>
      </w:r>
    </w:p>
    <w:p w14:paraId="7BBB33FB" w14:textId="75CE6C45" w:rsidR="00756B9C" w:rsidRDefault="00756B9C"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Number and title of the TC/SC/WG to which the applicant wishes to be </w:t>
      </w:r>
      <w:proofErr w:type="gramStart"/>
      <w:r>
        <w:rPr>
          <w:rFonts w:asciiTheme="minorHAnsi" w:hAnsiTheme="minorHAnsi" w:cstheme="minorHAnsi"/>
          <w:sz w:val="22"/>
          <w:szCs w:val="22"/>
          <w:lang w:val="en-GB"/>
        </w:rPr>
        <w:t>appointed</w:t>
      </w:r>
      <w:proofErr w:type="gramEnd"/>
    </w:p>
    <w:p w14:paraId="57C6104E" w14:textId="77777777" w:rsidR="00756B9C" w:rsidRDefault="00756B9C"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Indicative list of meetings of the above-mentioned TCs/SCs/WGs</w:t>
      </w:r>
    </w:p>
    <w:p w14:paraId="646C5E5E" w14:textId="0225A836" w:rsidR="00756B9C" w:rsidRDefault="00756B9C"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Motivation to remain </w:t>
      </w:r>
      <w:r w:rsidR="002244B0">
        <w:rPr>
          <w:rFonts w:asciiTheme="minorHAnsi" w:hAnsiTheme="minorHAnsi" w:cstheme="minorHAnsi"/>
          <w:sz w:val="22"/>
          <w:szCs w:val="22"/>
          <w:lang w:val="en-GB"/>
        </w:rPr>
        <w:t xml:space="preserve">an </w:t>
      </w:r>
      <w:r>
        <w:rPr>
          <w:rFonts w:asciiTheme="minorHAnsi" w:hAnsiTheme="minorHAnsi" w:cstheme="minorHAnsi"/>
          <w:sz w:val="22"/>
          <w:szCs w:val="22"/>
          <w:lang w:val="en-GB"/>
        </w:rPr>
        <w:t xml:space="preserve">SBS expert and </w:t>
      </w:r>
      <w:r w:rsidR="002244B0">
        <w:rPr>
          <w:rFonts w:asciiTheme="minorHAnsi" w:hAnsiTheme="minorHAnsi" w:cstheme="minorHAnsi"/>
          <w:sz w:val="22"/>
          <w:szCs w:val="22"/>
          <w:lang w:val="en-GB"/>
        </w:rPr>
        <w:t xml:space="preserve">justification of the importance of the </w:t>
      </w:r>
      <w:r>
        <w:rPr>
          <w:rFonts w:asciiTheme="minorHAnsi" w:hAnsiTheme="minorHAnsi" w:cstheme="minorHAnsi"/>
          <w:sz w:val="22"/>
          <w:szCs w:val="22"/>
          <w:lang w:val="en-GB"/>
        </w:rPr>
        <w:t>chosen TC/SC/WG</w:t>
      </w:r>
      <w:r w:rsidR="002244B0">
        <w:rPr>
          <w:rFonts w:asciiTheme="minorHAnsi" w:hAnsiTheme="minorHAnsi" w:cstheme="minorHAnsi"/>
          <w:sz w:val="22"/>
          <w:szCs w:val="22"/>
          <w:lang w:val="en-GB"/>
        </w:rPr>
        <w:t xml:space="preserve"> for SMEs</w:t>
      </w:r>
    </w:p>
    <w:p w14:paraId="5E1A333C" w14:textId="75F493E2" w:rsidR="002244B0" w:rsidRDefault="00510A9F"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In case the TC/SC/WG for which the applicant wishes to be appointed is different from the one in 202</w:t>
      </w:r>
      <w:r w:rsidR="007148EF">
        <w:rPr>
          <w:rFonts w:asciiTheme="minorHAnsi" w:hAnsiTheme="minorHAnsi" w:cstheme="minorHAnsi"/>
          <w:sz w:val="22"/>
          <w:szCs w:val="22"/>
          <w:lang w:val="en-GB"/>
        </w:rPr>
        <w:t>1</w:t>
      </w:r>
      <w:r>
        <w:rPr>
          <w:rFonts w:asciiTheme="minorHAnsi" w:hAnsiTheme="minorHAnsi" w:cstheme="minorHAnsi"/>
          <w:sz w:val="22"/>
          <w:szCs w:val="22"/>
          <w:lang w:val="en-GB"/>
        </w:rPr>
        <w:t>, a d</w:t>
      </w:r>
      <w:r w:rsidR="002244B0">
        <w:rPr>
          <w:rFonts w:asciiTheme="minorHAnsi" w:hAnsiTheme="minorHAnsi" w:cstheme="minorHAnsi"/>
          <w:sz w:val="22"/>
          <w:szCs w:val="22"/>
          <w:lang w:val="en-GB"/>
        </w:rPr>
        <w:t>etailed description of the</w:t>
      </w:r>
      <w:r w:rsidRPr="00510A9F">
        <w:t xml:space="preserve"> </w:t>
      </w:r>
      <w:r w:rsidR="002244B0">
        <w:rPr>
          <w:rFonts w:asciiTheme="minorHAnsi" w:hAnsiTheme="minorHAnsi" w:cstheme="minorHAnsi"/>
          <w:sz w:val="22"/>
          <w:szCs w:val="22"/>
          <w:lang w:val="en-GB"/>
        </w:rPr>
        <w:t xml:space="preserve">expertise </w:t>
      </w:r>
      <w:r w:rsidRPr="00510A9F">
        <w:rPr>
          <w:rFonts w:asciiTheme="minorHAnsi" w:hAnsiTheme="minorHAnsi" w:cstheme="minorHAnsi"/>
          <w:sz w:val="22"/>
          <w:szCs w:val="22"/>
          <w:lang w:val="en-GB"/>
        </w:rPr>
        <w:t>of the subject within the scope</w:t>
      </w:r>
      <w:r>
        <w:rPr>
          <w:rFonts w:asciiTheme="minorHAnsi" w:hAnsiTheme="minorHAnsi" w:cstheme="minorHAnsi"/>
          <w:sz w:val="22"/>
          <w:szCs w:val="22"/>
          <w:lang w:val="en-GB"/>
        </w:rPr>
        <w:t xml:space="preserve"> of the new TC/SC/WG.  </w:t>
      </w:r>
    </w:p>
    <w:p w14:paraId="2E2C762A" w14:textId="77777777" w:rsidR="002244B0" w:rsidRDefault="002244B0"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Details of the person/organisation providing the co-</w:t>
      </w:r>
      <w:proofErr w:type="gramStart"/>
      <w:r>
        <w:rPr>
          <w:rFonts w:asciiTheme="minorHAnsi" w:hAnsiTheme="minorHAnsi" w:cstheme="minorHAnsi"/>
          <w:sz w:val="22"/>
          <w:szCs w:val="22"/>
          <w:lang w:val="en-GB"/>
        </w:rPr>
        <w:t>funding</w:t>
      </w:r>
      <w:proofErr w:type="gramEnd"/>
    </w:p>
    <w:p w14:paraId="7ABDFC46" w14:textId="60068CA8" w:rsidR="002244B0" w:rsidRDefault="002244B0" w:rsidP="002A34E5">
      <w:pPr>
        <w:pStyle w:val="ListParagraph"/>
        <w:numPr>
          <w:ilvl w:val="0"/>
          <w:numId w:val="15"/>
        </w:numPr>
        <w:autoSpaceDE w:val="0"/>
        <w:autoSpaceDN w:val="0"/>
        <w:adjustRightInd w:val="0"/>
        <w:spacing w:after="8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The type of contract sought</w:t>
      </w:r>
      <w:r w:rsidR="001F258F">
        <w:rPr>
          <w:rFonts w:asciiTheme="minorHAnsi" w:hAnsiTheme="minorHAnsi" w:cstheme="minorHAnsi"/>
          <w:sz w:val="22"/>
          <w:szCs w:val="22"/>
          <w:lang w:val="en-GB"/>
        </w:rPr>
        <w:t xml:space="preserve"> (see section F)</w:t>
      </w:r>
    </w:p>
    <w:p w14:paraId="65841385" w14:textId="77EDB939" w:rsidR="002244B0" w:rsidRPr="00877697" w:rsidRDefault="002244B0" w:rsidP="002A34E5">
      <w:pPr>
        <w:pStyle w:val="ListParagraph"/>
        <w:numPr>
          <w:ilvl w:val="0"/>
          <w:numId w:val="15"/>
        </w:numPr>
        <w:autoSpaceDE w:val="0"/>
        <w:autoSpaceDN w:val="0"/>
        <w:adjustRightInd w:val="0"/>
        <w:spacing w:after="120" w:line="240" w:lineRule="auto"/>
        <w:ind w:left="714" w:hanging="357"/>
        <w:jc w:val="both"/>
        <w:rPr>
          <w:rFonts w:asciiTheme="minorHAnsi" w:hAnsiTheme="minorHAnsi" w:cstheme="minorHAnsi"/>
          <w:sz w:val="22"/>
          <w:szCs w:val="22"/>
          <w:lang w:val="en-GB"/>
        </w:rPr>
      </w:pPr>
      <w:r>
        <w:rPr>
          <w:rFonts w:asciiTheme="minorHAnsi" w:hAnsiTheme="minorHAnsi" w:cstheme="minorHAnsi"/>
          <w:sz w:val="22"/>
          <w:szCs w:val="22"/>
          <w:lang w:val="en-GB"/>
        </w:rPr>
        <w:t>Signature of the applicant (confirming the absence of conflict of interest and the absence of double funding</w:t>
      </w:r>
      <w:r w:rsidR="009B4884">
        <w:rPr>
          <w:rFonts w:asciiTheme="minorHAnsi" w:hAnsiTheme="minorHAnsi" w:cstheme="minorHAnsi"/>
          <w:sz w:val="22"/>
          <w:szCs w:val="22"/>
          <w:vertAlign w:val="superscript"/>
          <w:lang w:val="en-GB"/>
        </w:rPr>
        <w:t>1</w:t>
      </w:r>
      <w:r>
        <w:rPr>
          <w:rFonts w:asciiTheme="minorHAnsi" w:hAnsiTheme="minorHAnsi" w:cstheme="minorHAnsi"/>
          <w:sz w:val="22"/>
          <w:szCs w:val="22"/>
          <w:lang w:val="en-GB"/>
        </w:rPr>
        <w:t>)</w:t>
      </w:r>
    </w:p>
    <w:p w14:paraId="64D74D20" w14:textId="0871DFC5" w:rsidR="002244B0" w:rsidRDefault="002244B0" w:rsidP="002A34E5">
      <w:pPr>
        <w:autoSpaceDE w:val="0"/>
        <w:autoSpaceDN w:val="0"/>
        <w:adjustRightInd w:val="0"/>
        <w:spacing w:after="120" w:line="240" w:lineRule="auto"/>
        <w:jc w:val="both"/>
        <w:rPr>
          <w:rFonts w:cstheme="minorHAnsi"/>
          <w:lang w:val="en-GB"/>
        </w:rPr>
      </w:pPr>
      <w:r w:rsidRPr="002244B0">
        <w:rPr>
          <w:rFonts w:cstheme="minorHAnsi"/>
          <w:lang w:val="en-GB"/>
        </w:rPr>
        <w:t>Candidates are requested to submit the following documents together with the application form:</w:t>
      </w:r>
    </w:p>
    <w:p w14:paraId="22689D9B" w14:textId="750BE194" w:rsidR="002244B0" w:rsidRDefault="002244B0" w:rsidP="002A34E5">
      <w:pPr>
        <w:pStyle w:val="ListParagraph"/>
        <w:numPr>
          <w:ilvl w:val="0"/>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Pr>
          <w:rFonts w:asciiTheme="minorHAnsi" w:hAnsiTheme="minorHAnsi" w:cstheme="minorHAnsi"/>
          <w:sz w:val="22"/>
          <w:szCs w:val="22"/>
          <w:lang w:val="en-GB"/>
        </w:rPr>
        <w:t>A supporting letter from a recognised SME organisation</w:t>
      </w:r>
      <w:r w:rsidR="009B4884">
        <w:rPr>
          <w:rFonts w:asciiTheme="minorHAnsi" w:hAnsiTheme="minorHAnsi" w:cstheme="minorHAnsi"/>
          <w:sz w:val="22"/>
          <w:szCs w:val="22"/>
          <w:vertAlign w:val="superscript"/>
          <w:lang w:val="en-GB"/>
        </w:rPr>
        <w:t>2</w:t>
      </w:r>
      <w:r>
        <w:rPr>
          <w:rFonts w:asciiTheme="minorHAnsi" w:hAnsiTheme="minorHAnsi" w:cstheme="minorHAnsi"/>
          <w:sz w:val="22"/>
          <w:szCs w:val="22"/>
          <w:lang w:val="en-GB"/>
        </w:rPr>
        <w:t xml:space="preserve"> supporting the candidate’s application, </w:t>
      </w:r>
      <w:proofErr w:type="gramStart"/>
      <w:r>
        <w:rPr>
          <w:rFonts w:asciiTheme="minorHAnsi" w:hAnsiTheme="minorHAnsi" w:cstheme="minorHAnsi"/>
          <w:sz w:val="22"/>
          <w:szCs w:val="22"/>
          <w:lang w:val="en-GB"/>
        </w:rPr>
        <w:t>including</w:t>
      </w:r>
      <w:proofErr w:type="gramEnd"/>
    </w:p>
    <w:p w14:paraId="22730014" w14:textId="77777777" w:rsidR="002244B0" w:rsidRPr="00877697" w:rsidRDefault="002244B0" w:rsidP="002A34E5">
      <w:pPr>
        <w:pStyle w:val="ListParagraph"/>
        <w:numPr>
          <w:ilvl w:val="1"/>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support for the candidate’s application,</w:t>
      </w:r>
    </w:p>
    <w:p w14:paraId="395D0022" w14:textId="20B4CBB8" w:rsidR="002244B0" w:rsidRPr="002A386D" w:rsidRDefault="002244B0" w:rsidP="002A386D">
      <w:pPr>
        <w:pStyle w:val="ListParagraph"/>
        <w:numPr>
          <w:ilvl w:val="1"/>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the TC, SC(s) and WG(s) for which the application is made,</w:t>
      </w:r>
    </w:p>
    <w:p w14:paraId="3FDAEEAB" w14:textId="77777777" w:rsidR="002244B0" w:rsidRDefault="002244B0" w:rsidP="002A34E5">
      <w:pPr>
        <w:pStyle w:val="ListParagraph"/>
        <w:numPr>
          <w:ilvl w:val="1"/>
          <w:numId w:val="15"/>
        </w:numPr>
        <w:autoSpaceDE w:val="0"/>
        <w:autoSpaceDN w:val="0"/>
        <w:adjustRightInd w:val="0"/>
        <w:spacing w:after="80" w:line="240" w:lineRule="auto"/>
        <w:ind w:hanging="357"/>
        <w:jc w:val="both"/>
        <w:rPr>
          <w:rFonts w:asciiTheme="minorHAnsi" w:hAnsiTheme="minorHAnsi" w:cstheme="minorHAnsi"/>
          <w:sz w:val="22"/>
          <w:szCs w:val="22"/>
          <w:lang w:val="en-GB"/>
        </w:rPr>
      </w:pPr>
      <w:r w:rsidRPr="00251006">
        <w:rPr>
          <w:rFonts w:asciiTheme="minorHAnsi" w:hAnsiTheme="minorHAnsi" w:cstheme="minorHAnsi"/>
          <w:sz w:val="22"/>
          <w:szCs w:val="22"/>
          <w:lang w:val="en-GB"/>
        </w:rPr>
        <w:t>the status of the organisation (e.g., not for profit association),</w:t>
      </w:r>
    </w:p>
    <w:p w14:paraId="11CE7201" w14:textId="39BEE4CD" w:rsidR="00135EC0" w:rsidRPr="00564276" w:rsidRDefault="002244B0" w:rsidP="00564276">
      <w:pPr>
        <w:pStyle w:val="ListParagraph"/>
        <w:numPr>
          <w:ilvl w:val="1"/>
          <w:numId w:val="15"/>
        </w:numPr>
        <w:autoSpaceDE w:val="0"/>
        <w:autoSpaceDN w:val="0"/>
        <w:adjustRightInd w:val="0"/>
        <w:spacing w:after="240" w:line="240" w:lineRule="auto"/>
        <w:ind w:hanging="357"/>
        <w:jc w:val="both"/>
        <w:rPr>
          <w:rFonts w:asciiTheme="minorHAnsi" w:hAnsiTheme="minorHAnsi" w:cstheme="minorHAnsi"/>
          <w:sz w:val="22"/>
          <w:szCs w:val="22"/>
          <w:lang w:val="en-GB"/>
        </w:rPr>
      </w:pPr>
      <w:r w:rsidRPr="00877697">
        <w:rPr>
          <w:rFonts w:asciiTheme="minorHAnsi" w:hAnsiTheme="minorHAnsi" w:cstheme="minorHAnsi"/>
          <w:sz w:val="22"/>
          <w:szCs w:val="22"/>
          <w:lang w:val="en-GB"/>
        </w:rPr>
        <w:t>the name, phone, and e-mail of the contact person in the SME organisation.</w:t>
      </w:r>
    </w:p>
    <w:p w14:paraId="5D1FC370" w14:textId="6F6DDB49" w:rsidR="004E7379" w:rsidRPr="003F4822" w:rsidRDefault="004E7379" w:rsidP="003F4822">
      <w:pPr>
        <w:autoSpaceDE w:val="0"/>
        <w:autoSpaceDN w:val="0"/>
        <w:adjustRightInd w:val="0"/>
        <w:spacing w:after="240" w:line="240" w:lineRule="auto"/>
        <w:jc w:val="both"/>
        <w:rPr>
          <w:rFonts w:cstheme="minorHAnsi"/>
          <w:sz w:val="24"/>
          <w:szCs w:val="24"/>
          <w:u w:val="single"/>
          <w:lang w:val="en-GB"/>
        </w:rPr>
      </w:pPr>
      <w:r w:rsidRPr="003F4822">
        <w:rPr>
          <w:rFonts w:cstheme="minorHAnsi"/>
          <w:b/>
          <w:sz w:val="24"/>
          <w:szCs w:val="24"/>
          <w:lang w:val="en-GB"/>
        </w:rPr>
        <w:t>E.</w:t>
      </w:r>
      <w:r w:rsidR="00A35B93" w:rsidRPr="003F4822">
        <w:rPr>
          <w:rFonts w:cstheme="minorHAnsi"/>
          <w:b/>
          <w:sz w:val="24"/>
          <w:szCs w:val="24"/>
          <w:lang w:val="en-GB"/>
        </w:rPr>
        <w:tab/>
      </w:r>
      <w:r w:rsidRPr="003F4822">
        <w:rPr>
          <w:rFonts w:cstheme="minorHAnsi"/>
          <w:b/>
          <w:sz w:val="24"/>
          <w:szCs w:val="24"/>
          <w:u w:val="single"/>
          <w:lang w:val="en-GB"/>
        </w:rPr>
        <w:t>Submission of applications</w:t>
      </w:r>
    </w:p>
    <w:p w14:paraId="757F1A8F" w14:textId="077E0948" w:rsidR="004E7379" w:rsidRPr="00877697" w:rsidRDefault="004E7379" w:rsidP="00A97CB2">
      <w:pPr>
        <w:autoSpaceDE w:val="0"/>
        <w:autoSpaceDN w:val="0"/>
        <w:adjustRightInd w:val="0"/>
        <w:spacing w:after="120" w:line="240" w:lineRule="auto"/>
        <w:jc w:val="both"/>
        <w:rPr>
          <w:rFonts w:cstheme="minorHAnsi"/>
          <w:lang w:val="en-GB"/>
        </w:rPr>
      </w:pPr>
      <w:r w:rsidRPr="00877697">
        <w:rPr>
          <w:rFonts w:cstheme="minorHAnsi"/>
          <w:lang w:val="en-GB"/>
        </w:rPr>
        <w:t xml:space="preserve">Applications must be sent </w:t>
      </w:r>
      <w:r w:rsidR="004F7335" w:rsidRPr="00877697">
        <w:rPr>
          <w:rFonts w:cstheme="minorHAnsi"/>
          <w:lang w:val="en-GB"/>
        </w:rPr>
        <w:t xml:space="preserve">by e-mail </w:t>
      </w:r>
      <w:r w:rsidR="009B4884">
        <w:rPr>
          <w:rFonts w:cstheme="minorHAnsi"/>
          <w:lang w:val="en-GB"/>
        </w:rPr>
        <w:t xml:space="preserve">to </w:t>
      </w:r>
      <w:hyperlink r:id="rId9" w:history="1">
        <w:r w:rsidR="009B4884" w:rsidRPr="001D7238">
          <w:rPr>
            <w:rStyle w:val="Hyperlink"/>
            <w:rFonts w:cstheme="minorHAnsi"/>
            <w:lang w:val="en-GB"/>
          </w:rPr>
          <w:t>president@sbs-sme.eu</w:t>
        </w:r>
      </w:hyperlink>
      <w:r w:rsidR="004F7335" w:rsidRPr="00877697">
        <w:rPr>
          <w:rFonts w:cstheme="minorHAnsi"/>
          <w:lang w:val="en-GB"/>
        </w:rPr>
        <w:t xml:space="preserve"> by </w:t>
      </w:r>
      <w:r w:rsidR="001B2AA2" w:rsidRPr="003F4822">
        <w:rPr>
          <w:rFonts w:cstheme="minorHAnsi"/>
          <w:u w:val="single"/>
          <w:lang w:val="en-GB"/>
        </w:rPr>
        <w:t>1</w:t>
      </w:r>
      <w:r w:rsidR="001D1055">
        <w:rPr>
          <w:rFonts w:cstheme="minorHAnsi"/>
          <w:u w:val="single"/>
          <w:lang w:val="en-GB"/>
        </w:rPr>
        <w:t>9</w:t>
      </w:r>
      <w:r w:rsidR="001B2AA2" w:rsidRPr="003F4822">
        <w:rPr>
          <w:rFonts w:cstheme="minorHAnsi"/>
          <w:u w:val="single"/>
          <w:lang w:val="en-GB"/>
        </w:rPr>
        <w:t xml:space="preserve"> September 202</w:t>
      </w:r>
      <w:r w:rsidR="00135EC0">
        <w:rPr>
          <w:rFonts w:cstheme="minorHAnsi"/>
          <w:u w:val="single"/>
          <w:lang w:val="en-GB"/>
        </w:rPr>
        <w:t>1</w:t>
      </w:r>
      <w:r w:rsidR="001B2AA2" w:rsidRPr="003F4822">
        <w:rPr>
          <w:rFonts w:cstheme="minorHAnsi"/>
          <w:u w:val="single"/>
          <w:lang w:val="en-GB"/>
        </w:rPr>
        <w:t xml:space="preserve"> midnight (CET</w:t>
      </w:r>
      <w:r w:rsidR="001B2AA2">
        <w:rPr>
          <w:rFonts w:cstheme="minorHAnsi"/>
          <w:lang w:val="en-GB"/>
        </w:rPr>
        <w:t>)</w:t>
      </w:r>
      <w:r w:rsidR="004F7335" w:rsidRPr="00877697">
        <w:rPr>
          <w:rFonts w:cstheme="minorHAnsi"/>
          <w:lang w:val="en-GB"/>
        </w:rPr>
        <w:t xml:space="preserve"> at the latest.</w:t>
      </w:r>
    </w:p>
    <w:p w14:paraId="699B6599" w14:textId="672A0ACF" w:rsidR="004F7335" w:rsidRPr="00877697" w:rsidRDefault="004F7335" w:rsidP="00A97CB2">
      <w:pPr>
        <w:autoSpaceDE w:val="0"/>
        <w:autoSpaceDN w:val="0"/>
        <w:adjustRightInd w:val="0"/>
        <w:spacing w:after="120" w:line="240" w:lineRule="auto"/>
        <w:jc w:val="both"/>
        <w:rPr>
          <w:rFonts w:cstheme="minorHAnsi"/>
          <w:lang w:val="en-GB"/>
        </w:rPr>
      </w:pPr>
      <w:r w:rsidRPr="00877697">
        <w:rPr>
          <w:rFonts w:cstheme="minorHAnsi"/>
          <w:lang w:val="en-GB"/>
        </w:rPr>
        <w:lastRenderedPageBreak/>
        <w:t>Incomplete or unclear applications will not be considered. It is the responsibility of the applicant to supply all the information required.</w:t>
      </w:r>
    </w:p>
    <w:p w14:paraId="73757F3C" w14:textId="4B44F0D2" w:rsidR="009F21F0" w:rsidRDefault="004F7335" w:rsidP="00A97CB2">
      <w:pPr>
        <w:autoSpaceDE w:val="0"/>
        <w:autoSpaceDN w:val="0"/>
        <w:adjustRightInd w:val="0"/>
        <w:spacing w:after="360" w:line="240" w:lineRule="auto"/>
        <w:jc w:val="both"/>
        <w:rPr>
          <w:rFonts w:cstheme="minorHAnsi"/>
          <w:lang w:val="en-GB"/>
        </w:rPr>
      </w:pPr>
      <w:r w:rsidRPr="00877697">
        <w:rPr>
          <w:rFonts w:cstheme="minorHAnsi"/>
          <w:lang w:val="en-GB"/>
        </w:rPr>
        <w:t>All applicants will be contacted once the selection process has been completed</w:t>
      </w:r>
      <w:r w:rsidR="00DE7E00">
        <w:rPr>
          <w:rFonts w:cstheme="minorHAnsi"/>
          <w:lang w:val="en-GB"/>
        </w:rPr>
        <w:t xml:space="preserve"> </w:t>
      </w:r>
      <w:r w:rsidR="009B4884">
        <w:rPr>
          <w:rFonts w:cstheme="minorHAnsi"/>
          <w:lang w:val="en-GB"/>
        </w:rPr>
        <w:t>in December</w:t>
      </w:r>
      <w:r w:rsidR="00DE7E00">
        <w:rPr>
          <w:rFonts w:cstheme="minorHAnsi"/>
          <w:lang w:val="en-GB"/>
        </w:rPr>
        <w:t xml:space="preserve"> 2021</w:t>
      </w:r>
      <w:r w:rsidRPr="00877697">
        <w:rPr>
          <w:rFonts w:cstheme="minorHAnsi"/>
          <w:lang w:val="en-GB"/>
        </w:rPr>
        <w:t>.</w:t>
      </w:r>
    </w:p>
    <w:p w14:paraId="20E6720A" w14:textId="31BA921B" w:rsidR="00E70AF8" w:rsidRPr="003F4822" w:rsidRDefault="004E7379" w:rsidP="003F4822">
      <w:pPr>
        <w:autoSpaceDE w:val="0"/>
        <w:autoSpaceDN w:val="0"/>
        <w:adjustRightInd w:val="0"/>
        <w:spacing w:after="240" w:line="240" w:lineRule="auto"/>
        <w:jc w:val="both"/>
        <w:rPr>
          <w:rFonts w:cstheme="minorHAnsi"/>
          <w:b/>
          <w:sz w:val="24"/>
          <w:szCs w:val="24"/>
          <w:u w:val="single"/>
          <w:lang w:val="en-GB"/>
        </w:rPr>
      </w:pPr>
      <w:r w:rsidRPr="003F4822">
        <w:rPr>
          <w:rFonts w:cstheme="minorHAnsi"/>
          <w:b/>
          <w:sz w:val="24"/>
          <w:szCs w:val="24"/>
          <w:lang w:val="en-GB"/>
        </w:rPr>
        <w:t>F.</w:t>
      </w:r>
      <w:r w:rsidR="00A35B93" w:rsidRPr="003F4822">
        <w:rPr>
          <w:rFonts w:cstheme="minorHAnsi"/>
          <w:b/>
          <w:sz w:val="24"/>
          <w:szCs w:val="24"/>
          <w:lang w:val="en-GB"/>
        </w:rPr>
        <w:tab/>
      </w:r>
      <w:r w:rsidR="00F2765E">
        <w:rPr>
          <w:rFonts w:cstheme="minorHAnsi"/>
          <w:b/>
          <w:sz w:val="24"/>
          <w:szCs w:val="24"/>
          <w:lang w:val="en-GB"/>
        </w:rPr>
        <w:t xml:space="preserve">Funding, </w:t>
      </w:r>
      <w:proofErr w:type="gramStart"/>
      <w:r w:rsidR="00F2765E" w:rsidRPr="004F6386">
        <w:rPr>
          <w:rFonts w:cstheme="minorHAnsi"/>
          <w:b/>
          <w:sz w:val="24"/>
          <w:szCs w:val="24"/>
          <w:lang w:val="en-GB"/>
        </w:rPr>
        <w:t>c</w:t>
      </w:r>
      <w:r w:rsidR="000C52F2" w:rsidRPr="004F6386">
        <w:rPr>
          <w:rFonts w:cstheme="minorHAnsi"/>
          <w:b/>
          <w:sz w:val="24"/>
          <w:szCs w:val="24"/>
          <w:lang w:val="en-GB"/>
        </w:rPr>
        <w:t>ontract</w:t>
      </w:r>
      <w:proofErr w:type="gramEnd"/>
      <w:r w:rsidR="000C52F2" w:rsidRPr="004F6386">
        <w:rPr>
          <w:rFonts w:cstheme="minorHAnsi"/>
          <w:b/>
          <w:sz w:val="24"/>
          <w:szCs w:val="24"/>
          <w:lang w:val="en-GB"/>
        </w:rPr>
        <w:t xml:space="preserve"> and c</w:t>
      </w:r>
      <w:r w:rsidR="00E70AF8" w:rsidRPr="004F6386">
        <w:rPr>
          <w:rFonts w:cstheme="minorHAnsi"/>
          <w:b/>
          <w:sz w:val="24"/>
          <w:szCs w:val="24"/>
          <w:lang w:val="en-GB"/>
        </w:rPr>
        <w:t>o-funding</w:t>
      </w:r>
    </w:p>
    <w:p w14:paraId="1789F093" w14:textId="77777777" w:rsidR="00F2765E" w:rsidRPr="000867C2" w:rsidRDefault="00F2765E" w:rsidP="00A97CB2">
      <w:pPr>
        <w:pStyle w:val="NoSpacing"/>
        <w:spacing w:after="120"/>
        <w:jc w:val="both"/>
        <w:rPr>
          <w:rFonts w:asciiTheme="minorHAnsi" w:hAnsiTheme="minorHAnsi" w:cstheme="minorHAnsi"/>
          <w:b/>
          <w:bCs/>
          <w:lang w:val="en-GB"/>
        </w:rPr>
      </w:pPr>
      <w:r w:rsidRPr="000867C2">
        <w:rPr>
          <w:rFonts w:asciiTheme="minorHAnsi" w:hAnsiTheme="minorHAnsi" w:cstheme="minorHAnsi"/>
          <w:b/>
          <w:bCs/>
          <w:lang w:val="en-GB"/>
        </w:rPr>
        <w:t>F.1.</w:t>
      </w:r>
      <w:r w:rsidRPr="000867C2">
        <w:rPr>
          <w:rFonts w:asciiTheme="minorHAnsi" w:hAnsiTheme="minorHAnsi" w:cstheme="minorHAnsi"/>
          <w:b/>
          <w:bCs/>
          <w:lang w:val="en-GB"/>
        </w:rPr>
        <w:tab/>
        <w:t>Funding</w:t>
      </w:r>
    </w:p>
    <w:p w14:paraId="10C2686D" w14:textId="557B6EC2" w:rsidR="00DE7E00" w:rsidRPr="00877697" w:rsidRDefault="00DE7E00" w:rsidP="00DE7E00">
      <w:pPr>
        <w:pStyle w:val="NoSpacing"/>
        <w:spacing w:after="120"/>
        <w:jc w:val="both"/>
        <w:rPr>
          <w:rFonts w:asciiTheme="minorHAnsi" w:hAnsiTheme="minorHAnsi" w:cstheme="minorHAnsi"/>
          <w:color w:val="000000" w:themeColor="text1"/>
          <w:lang w:val="en-GB"/>
        </w:rPr>
      </w:pPr>
      <w:r w:rsidRPr="00877697">
        <w:rPr>
          <w:rFonts w:asciiTheme="minorHAnsi" w:hAnsiTheme="minorHAnsi" w:cstheme="minorHAnsi"/>
          <w:bCs/>
          <w:color w:val="000000" w:themeColor="text1"/>
          <w:lang w:val="en-GB"/>
        </w:rPr>
        <w:t>Selected experts will be offered a contract for one year (202</w:t>
      </w:r>
      <w:r>
        <w:rPr>
          <w:rFonts w:asciiTheme="minorHAnsi" w:hAnsiTheme="minorHAnsi" w:cstheme="minorHAnsi"/>
          <w:bCs/>
          <w:color w:val="000000" w:themeColor="text1"/>
          <w:lang w:val="en-GB"/>
        </w:rPr>
        <w:t>2</w:t>
      </w:r>
      <w:r w:rsidRPr="00877697">
        <w:rPr>
          <w:rFonts w:asciiTheme="minorHAnsi" w:hAnsiTheme="minorHAnsi" w:cstheme="minorHAnsi"/>
          <w:bCs/>
          <w:color w:val="000000" w:themeColor="text1"/>
          <w:lang w:val="en-GB"/>
        </w:rPr>
        <w:t xml:space="preserve">). The payment will be </w:t>
      </w:r>
      <w:r w:rsidRPr="00877697">
        <w:rPr>
          <w:rFonts w:asciiTheme="minorHAnsi" w:hAnsiTheme="minorHAnsi" w:cstheme="minorHAnsi"/>
          <w:color w:val="000000" w:themeColor="text1"/>
          <w:lang w:val="en-GB"/>
        </w:rPr>
        <w:t xml:space="preserve">€ </w:t>
      </w:r>
      <w:r w:rsidR="009B4884">
        <w:rPr>
          <w:rFonts w:asciiTheme="minorHAnsi" w:hAnsiTheme="minorHAnsi" w:cstheme="minorHAnsi"/>
          <w:bCs/>
          <w:color w:val="000000" w:themeColor="text1"/>
          <w:lang w:val="en-GB"/>
        </w:rPr>
        <w:t>9,600 (</w:t>
      </w:r>
      <w:r w:rsidRPr="00877697">
        <w:rPr>
          <w:rFonts w:asciiTheme="minorHAnsi" w:hAnsiTheme="minorHAnsi" w:cstheme="minorHAnsi"/>
          <w:color w:val="000000" w:themeColor="text1"/>
          <w:lang w:val="en-GB"/>
        </w:rPr>
        <w:t xml:space="preserve">contracts for participation in European technical bodies) or € </w:t>
      </w:r>
      <w:r>
        <w:rPr>
          <w:rFonts w:asciiTheme="minorHAnsi" w:hAnsiTheme="minorHAnsi" w:cstheme="minorHAnsi"/>
          <w:color w:val="000000" w:themeColor="text1"/>
          <w:lang w:val="en-GB"/>
        </w:rPr>
        <w:t>16 </w:t>
      </w:r>
      <w:r w:rsidR="009B4884">
        <w:rPr>
          <w:rFonts w:asciiTheme="minorHAnsi" w:hAnsiTheme="minorHAnsi" w:cstheme="minorHAnsi"/>
          <w:color w:val="000000" w:themeColor="text1"/>
          <w:lang w:val="en-GB"/>
        </w:rPr>
        <w:t>350</w:t>
      </w:r>
      <w:r>
        <w:rPr>
          <w:rFonts w:asciiTheme="minorHAnsi" w:hAnsiTheme="minorHAnsi" w:cstheme="minorHAnsi"/>
          <w:color w:val="000000" w:themeColor="text1"/>
          <w:lang w:val="en-GB"/>
        </w:rPr>
        <w:t xml:space="preserve"> </w:t>
      </w:r>
      <w:r w:rsidRPr="00877697">
        <w:rPr>
          <w:rFonts w:asciiTheme="minorHAnsi" w:hAnsiTheme="minorHAnsi" w:cstheme="minorHAnsi"/>
          <w:color w:val="000000" w:themeColor="text1"/>
          <w:lang w:val="en-GB"/>
        </w:rPr>
        <w:t>(contracts for participation in international technical bodies). These amounts shall cover all the expenses (work, travel etc.) of the expert during the year.</w:t>
      </w:r>
    </w:p>
    <w:p w14:paraId="0443B91B" w14:textId="7D9F2185" w:rsidR="00F2765E" w:rsidRDefault="00DE7E00" w:rsidP="00A97CB2">
      <w:pPr>
        <w:pStyle w:val="NoSpacing"/>
        <w:spacing w:after="120"/>
        <w:jc w:val="both"/>
        <w:rPr>
          <w:rFonts w:asciiTheme="minorHAnsi" w:hAnsiTheme="minorHAnsi" w:cstheme="minorHAnsi"/>
          <w:lang w:val="en-GB"/>
        </w:rPr>
      </w:pPr>
      <w:r>
        <w:rPr>
          <w:rFonts w:asciiTheme="minorHAnsi" w:hAnsiTheme="minorHAnsi" w:cstheme="minorHAnsi"/>
          <w:lang w:val="en-GB"/>
        </w:rPr>
        <w:t>Independently of the number of TCs/SCs/WGs that the expert is appointed to, only one lump sum amount can be granted per expert. Applicants are allowed to seek a completely unfunded appointment (should you wish to be appointed as an unfunded expert, please indicate it in the application form).</w:t>
      </w:r>
      <w:r w:rsidRPr="00DE7E00">
        <w:rPr>
          <w:rFonts w:cstheme="minorHAnsi"/>
          <w:lang w:val="en-GB"/>
        </w:rPr>
        <w:t xml:space="preserve"> </w:t>
      </w:r>
      <w:r w:rsidRPr="00877697">
        <w:rPr>
          <w:rFonts w:cstheme="minorHAnsi"/>
          <w:lang w:val="en-GB"/>
        </w:rPr>
        <w:t>Unfunded experts must undertake the same work planning and reporting activities as funded experts.</w:t>
      </w:r>
    </w:p>
    <w:p w14:paraId="28F68B28" w14:textId="466E1AD2" w:rsidR="00F2765E" w:rsidRPr="000867C2" w:rsidRDefault="00F2765E" w:rsidP="00A97CB2">
      <w:pPr>
        <w:pStyle w:val="NoSpacing"/>
        <w:spacing w:after="120"/>
        <w:jc w:val="both"/>
        <w:rPr>
          <w:rFonts w:asciiTheme="minorHAnsi" w:hAnsiTheme="minorHAnsi" w:cstheme="minorHAnsi"/>
          <w:b/>
          <w:bCs/>
          <w:lang w:val="en-GB"/>
        </w:rPr>
      </w:pPr>
      <w:r w:rsidRPr="000867C2">
        <w:rPr>
          <w:rFonts w:asciiTheme="minorHAnsi" w:hAnsiTheme="minorHAnsi" w:cstheme="minorHAnsi"/>
          <w:b/>
          <w:bCs/>
          <w:lang w:val="en-GB"/>
        </w:rPr>
        <w:t>F.2</w:t>
      </w:r>
      <w:r w:rsidRPr="000867C2">
        <w:rPr>
          <w:rFonts w:asciiTheme="minorHAnsi" w:hAnsiTheme="minorHAnsi" w:cstheme="minorHAnsi"/>
          <w:b/>
          <w:bCs/>
          <w:lang w:val="en-GB"/>
        </w:rPr>
        <w:tab/>
        <w:t>Contract and co-funding</w:t>
      </w:r>
    </w:p>
    <w:p w14:paraId="27925A99" w14:textId="77777777" w:rsidR="00F2765E" w:rsidRPr="00877697" w:rsidRDefault="00F2765E" w:rsidP="00F2765E">
      <w:pPr>
        <w:pStyle w:val="NoSpacing"/>
        <w:spacing w:after="120"/>
        <w:jc w:val="both"/>
        <w:rPr>
          <w:rFonts w:asciiTheme="minorHAnsi" w:hAnsiTheme="minorHAnsi" w:cstheme="minorHAnsi"/>
          <w:color w:val="000000" w:themeColor="text1"/>
          <w:lang w:val="en-GB"/>
        </w:rPr>
      </w:pPr>
      <w:r w:rsidRPr="00877697">
        <w:rPr>
          <w:rFonts w:asciiTheme="minorHAnsi" w:hAnsiTheme="minorHAnsi" w:cstheme="minorHAnsi"/>
          <w:color w:val="000000" w:themeColor="text1"/>
          <w:lang w:val="en-GB"/>
        </w:rPr>
        <w:t>The contract can be either concluded:</w:t>
      </w:r>
    </w:p>
    <w:p w14:paraId="34AA778D" w14:textId="77777777" w:rsidR="00F2765E" w:rsidRPr="00877697" w:rsidRDefault="00F2765E" w:rsidP="00F2765E">
      <w:pPr>
        <w:pStyle w:val="NoSpacing"/>
        <w:numPr>
          <w:ilvl w:val="0"/>
          <w:numId w:val="16"/>
        </w:numPr>
        <w:spacing w:after="80"/>
        <w:ind w:left="714" w:hanging="357"/>
        <w:jc w:val="both"/>
        <w:rPr>
          <w:rFonts w:asciiTheme="minorHAnsi" w:hAnsiTheme="minorHAnsi" w:cstheme="minorHAnsi"/>
          <w:lang w:val="en-GB"/>
        </w:rPr>
      </w:pPr>
      <w:r w:rsidRPr="00877697">
        <w:rPr>
          <w:rFonts w:asciiTheme="minorHAnsi" w:hAnsiTheme="minorHAnsi" w:cstheme="minorHAnsi"/>
          <w:lang w:val="en-GB"/>
        </w:rPr>
        <w:t xml:space="preserve">between SBS and the SME supporting association (which may be, but does not have to be, the employer of the expert) – supported </w:t>
      </w:r>
      <w:proofErr w:type="gramStart"/>
      <w:r w:rsidRPr="00877697">
        <w:rPr>
          <w:rFonts w:asciiTheme="minorHAnsi" w:hAnsiTheme="minorHAnsi" w:cstheme="minorHAnsi"/>
          <w:lang w:val="en-GB"/>
        </w:rPr>
        <w:t>experts</w:t>
      </w:r>
      <w:proofErr w:type="gramEnd"/>
    </w:p>
    <w:p w14:paraId="0AB91925" w14:textId="77777777" w:rsidR="00F2765E" w:rsidRPr="00877697" w:rsidRDefault="00F2765E" w:rsidP="00F2765E">
      <w:pPr>
        <w:pStyle w:val="NoSpacing"/>
        <w:numPr>
          <w:ilvl w:val="0"/>
          <w:numId w:val="16"/>
        </w:numPr>
        <w:spacing w:after="120"/>
        <w:ind w:left="714" w:hanging="357"/>
        <w:jc w:val="both"/>
        <w:rPr>
          <w:rFonts w:asciiTheme="minorHAnsi" w:hAnsiTheme="minorHAnsi" w:cstheme="minorHAnsi"/>
          <w:lang w:val="en-GB"/>
        </w:rPr>
      </w:pPr>
      <w:r w:rsidRPr="00877697">
        <w:rPr>
          <w:rFonts w:asciiTheme="minorHAnsi" w:hAnsiTheme="minorHAnsi" w:cstheme="minorHAnsi"/>
          <w:lang w:val="en-GB"/>
        </w:rPr>
        <w:t>between SBS and the expert directly - independent experts.</w:t>
      </w:r>
    </w:p>
    <w:p w14:paraId="7A064767" w14:textId="77777777" w:rsidR="00F2765E" w:rsidRPr="00877697" w:rsidRDefault="00F2765E" w:rsidP="00F2765E">
      <w:pPr>
        <w:pStyle w:val="NoSpacing"/>
        <w:spacing w:after="360"/>
        <w:jc w:val="both"/>
        <w:rPr>
          <w:rFonts w:asciiTheme="minorHAnsi" w:hAnsiTheme="minorHAnsi" w:cstheme="minorHAnsi"/>
          <w:lang w:val="en-GB"/>
        </w:rPr>
      </w:pPr>
      <w:r w:rsidRPr="00877697">
        <w:rPr>
          <w:rFonts w:asciiTheme="minorHAnsi" w:hAnsiTheme="minorHAnsi" w:cstheme="minorHAnsi"/>
          <w:lang w:val="en-GB"/>
        </w:rPr>
        <w:t>Candidates and/or their supporting association shall indicate in their application which type of contract they are seeking.</w:t>
      </w:r>
    </w:p>
    <w:p w14:paraId="6552DFCD" w14:textId="3FAB88CC" w:rsidR="00F2765E" w:rsidRDefault="00DE7E00" w:rsidP="00A97CB2">
      <w:pPr>
        <w:pStyle w:val="NoSpacing"/>
        <w:spacing w:after="120"/>
        <w:jc w:val="both"/>
        <w:rPr>
          <w:rFonts w:asciiTheme="minorHAnsi" w:hAnsiTheme="minorHAnsi" w:cstheme="minorHAnsi"/>
          <w:lang w:val="en-GB"/>
        </w:rPr>
      </w:pPr>
      <w:r w:rsidRPr="00877697">
        <w:rPr>
          <w:rFonts w:asciiTheme="minorHAnsi" w:hAnsiTheme="minorHAnsi" w:cstheme="minorHAnsi"/>
          <w:lang w:val="en-GB"/>
        </w:rPr>
        <w:t xml:space="preserve">All </w:t>
      </w:r>
      <w:r w:rsidRPr="009B4884">
        <w:rPr>
          <w:rFonts w:asciiTheme="minorHAnsi" w:hAnsiTheme="minorHAnsi" w:cstheme="minorHAnsi"/>
          <w:u w:val="single"/>
          <w:lang w:val="en-GB"/>
        </w:rPr>
        <w:t>funded experts</w:t>
      </w:r>
      <w:r w:rsidRPr="00877697">
        <w:rPr>
          <w:rFonts w:asciiTheme="minorHAnsi" w:hAnsiTheme="minorHAnsi" w:cstheme="minorHAnsi"/>
          <w:lang w:val="en-GB"/>
        </w:rPr>
        <w:t xml:space="preserve"> appointed by SBS must contribute </w:t>
      </w:r>
      <w:r>
        <w:rPr>
          <w:rFonts w:asciiTheme="minorHAnsi" w:hAnsiTheme="minorHAnsi" w:cstheme="minorHAnsi"/>
          <w:color w:val="000000" w:themeColor="text1"/>
          <w:lang w:val="en-GB"/>
        </w:rPr>
        <w:t xml:space="preserve">to the co-funding of </w:t>
      </w:r>
      <w:r w:rsidRPr="00877697">
        <w:rPr>
          <w:rFonts w:asciiTheme="minorHAnsi" w:hAnsiTheme="minorHAnsi" w:cstheme="minorHAnsi"/>
          <w:color w:val="000000" w:themeColor="text1"/>
          <w:lang w:val="en-GB"/>
        </w:rPr>
        <w:t>the lump sum granted to cover all expenses necessary to represent SBS as an expert.</w:t>
      </w:r>
    </w:p>
    <w:p w14:paraId="41AEE32A" w14:textId="33CEEC81" w:rsidR="00F2765E" w:rsidRPr="000867C2" w:rsidRDefault="00DE7E00" w:rsidP="00A97CB2">
      <w:pPr>
        <w:pStyle w:val="NoSpacing"/>
        <w:spacing w:after="120"/>
        <w:jc w:val="both"/>
        <w:rPr>
          <w:rFonts w:asciiTheme="minorHAnsi" w:hAnsiTheme="minorHAnsi" w:cstheme="minorHAnsi"/>
          <w:color w:val="000000" w:themeColor="text1"/>
          <w:lang w:val="en-GB"/>
        </w:rPr>
      </w:pPr>
      <w:r w:rsidRPr="00877697">
        <w:rPr>
          <w:rFonts w:asciiTheme="minorHAnsi" w:hAnsiTheme="minorHAnsi" w:cstheme="minorHAnsi"/>
          <w:color w:val="000000" w:themeColor="text1"/>
          <w:lang w:val="en-GB"/>
        </w:rPr>
        <w:t xml:space="preserve">The co-funding contribution to be paid to SBS, by the supporting association or the expert, </w:t>
      </w:r>
      <w:r w:rsidRPr="009B4884">
        <w:rPr>
          <w:rFonts w:asciiTheme="minorHAnsi" w:hAnsiTheme="minorHAnsi" w:cstheme="minorHAnsi"/>
          <w:color w:val="000000" w:themeColor="text1"/>
          <w:lang w:val="en-GB"/>
        </w:rPr>
        <w:t>is € 1</w:t>
      </w:r>
      <w:r w:rsidR="009B4884" w:rsidRPr="009B4884">
        <w:rPr>
          <w:rFonts w:asciiTheme="minorHAnsi" w:hAnsiTheme="minorHAnsi" w:cstheme="minorHAnsi"/>
          <w:color w:val="000000" w:themeColor="text1"/>
          <w:lang w:val="en-GB"/>
        </w:rPr>
        <w:t xml:space="preserve">278 </w:t>
      </w:r>
      <w:r w:rsidRPr="009B4884">
        <w:rPr>
          <w:rFonts w:asciiTheme="minorHAnsi" w:hAnsiTheme="minorHAnsi" w:cstheme="minorHAnsi"/>
          <w:color w:val="000000" w:themeColor="text1"/>
          <w:lang w:val="en-GB"/>
        </w:rPr>
        <w:t>(contracts at European level)</w:t>
      </w:r>
      <w:r w:rsidRPr="00877697">
        <w:rPr>
          <w:rFonts w:asciiTheme="minorHAnsi" w:hAnsiTheme="minorHAnsi" w:cstheme="minorHAnsi"/>
          <w:color w:val="000000" w:themeColor="text1"/>
          <w:lang w:val="en-GB"/>
        </w:rPr>
        <w:t xml:space="preserve"> and € </w:t>
      </w:r>
      <w:r>
        <w:rPr>
          <w:rFonts w:asciiTheme="minorHAnsi" w:hAnsiTheme="minorHAnsi" w:cstheme="minorHAnsi"/>
          <w:color w:val="000000" w:themeColor="text1"/>
          <w:lang w:val="en-GB"/>
        </w:rPr>
        <w:t>2</w:t>
      </w:r>
      <w:r w:rsidR="009B4884">
        <w:rPr>
          <w:rFonts w:asciiTheme="minorHAnsi" w:hAnsiTheme="minorHAnsi" w:cstheme="minorHAnsi"/>
          <w:color w:val="000000" w:themeColor="text1"/>
          <w:lang w:val="en-GB"/>
        </w:rPr>
        <w:t>177</w:t>
      </w:r>
      <w:r w:rsidRPr="00877697">
        <w:rPr>
          <w:rFonts w:asciiTheme="minorHAnsi" w:hAnsiTheme="minorHAnsi" w:cstheme="minorHAnsi"/>
          <w:color w:val="000000" w:themeColor="text1"/>
          <w:lang w:val="en-GB"/>
        </w:rPr>
        <w:t xml:space="preserve"> (contracts at international level). The co-funding sum must be received by SBS before the expert’s contract can come into force.</w:t>
      </w:r>
    </w:p>
    <w:p w14:paraId="49BB171B" w14:textId="77777777" w:rsidR="009B4884" w:rsidRDefault="009B4884" w:rsidP="00A97CB2">
      <w:pPr>
        <w:pStyle w:val="NoSpacing"/>
        <w:spacing w:after="120"/>
        <w:jc w:val="both"/>
        <w:rPr>
          <w:rFonts w:asciiTheme="minorHAnsi" w:hAnsiTheme="minorHAnsi" w:cstheme="minorHAnsi"/>
          <w:lang w:val="en-GB"/>
        </w:rPr>
      </w:pPr>
    </w:p>
    <w:p w14:paraId="6551647F" w14:textId="1A3F541D" w:rsidR="006C116C" w:rsidRPr="00917B31" w:rsidRDefault="00F6521E" w:rsidP="003F4822">
      <w:pPr>
        <w:autoSpaceDE w:val="0"/>
        <w:autoSpaceDN w:val="0"/>
        <w:adjustRightInd w:val="0"/>
        <w:spacing w:after="240" w:line="240" w:lineRule="auto"/>
        <w:jc w:val="both"/>
        <w:rPr>
          <w:rFonts w:cstheme="minorHAnsi"/>
          <w:b/>
          <w:sz w:val="24"/>
          <w:szCs w:val="24"/>
          <w:u w:val="single"/>
          <w:lang w:val="en-GB"/>
        </w:rPr>
      </w:pPr>
      <w:r w:rsidRPr="00917B31">
        <w:rPr>
          <w:rFonts w:cstheme="minorHAnsi"/>
          <w:b/>
          <w:sz w:val="24"/>
          <w:szCs w:val="24"/>
          <w:lang w:val="en-GB"/>
        </w:rPr>
        <w:t xml:space="preserve">G. </w:t>
      </w:r>
      <w:r w:rsidRPr="00917B31">
        <w:rPr>
          <w:rFonts w:cstheme="minorHAnsi"/>
          <w:b/>
          <w:sz w:val="24"/>
          <w:szCs w:val="24"/>
          <w:lang w:val="en-GB"/>
        </w:rPr>
        <w:tab/>
      </w:r>
      <w:r w:rsidR="006C116C" w:rsidRPr="00917B31">
        <w:rPr>
          <w:rFonts w:cstheme="minorHAnsi"/>
          <w:b/>
          <w:sz w:val="24"/>
          <w:szCs w:val="24"/>
          <w:u w:val="single"/>
          <w:lang w:val="en-GB"/>
        </w:rPr>
        <w:t>Data protection</w:t>
      </w:r>
    </w:p>
    <w:p w14:paraId="42689DB1" w14:textId="13771025" w:rsidR="006C116C" w:rsidRPr="00877697" w:rsidRDefault="006C116C" w:rsidP="00A97CB2">
      <w:pPr>
        <w:pStyle w:val="NoSpacing"/>
        <w:spacing w:after="120"/>
        <w:jc w:val="both"/>
        <w:rPr>
          <w:rFonts w:asciiTheme="minorHAnsi" w:hAnsiTheme="minorHAnsi" w:cstheme="minorHAnsi"/>
          <w:color w:val="000000" w:themeColor="text1"/>
          <w:lang w:val="en-GB"/>
        </w:rPr>
      </w:pPr>
      <w:r w:rsidRPr="00877697">
        <w:rPr>
          <w:rFonts w:asciiTheme="minorHAnsi" w:hAnsiTheme="minorHAnsi" w:cstheme="minorHAnsi"/>
          <w:color w:val="000000" w:themeColor="text1"/>
          <w:lang w:val="en-GB"/>
        </w:rPr>
        <w:t xml:space="preserve">The invitation to tender involves the recording and processing of personal data (such as name, </w:t>
      </w:r>
      <w:proofErr w:type="gramStart"/>
      <w:r w:rsidRPr="00877697">
        <w:rPr>
          <w:rFonts w:asciiTheme="minorHAnsi" w:hAnsiTheme="minorHAnsi" w:cstheme="minorHAnsi"/>
          <w:color w:val="000000" w:themeColor="text1"/>
          <w:lang w:val="en-GB"/>
        </w:rPr>
        <w:t>address</w:t>
      </w:r>
      <w:proofErr w:type="gramEnd"/>
      <w:r w:rsidRPr="00877697">
        <w:rPr>
          <w:rFonts w:asciiTheme="minorHAnsi" w:hAnsiTheme="minorHAnsi" w:cstheme="minorHAnsi"/>
          <w:color w:val="000000" w:themeColor="text1"/>
          <w:lang w:val="en-GB"/>
        </w:rPr>
        <w:t xml:space="preserve"> and CV).  Such data will be processed pursuant to Regulation (EU) 2016/679 of the European Parliament and of the Council of 27 April 2016 on the protection of natural persons </w:t>
      </w:r>
      <w:proofErr w:type="gramStart"/>
      <w:r w:rsidRPr="00877697">
        <w:rPr>
          <w:rFonts w:asciiTheme="minorHAnsi" w:hAnsiTheme="minorHAnsi" w:cstheme="minorHAnsi"/>
          <w:color w:val="000000" w:themeColor="text1"/>
          <w:lang w:val="en-GB"/>
        </w:rPr>
        <w:t>with regard to</w:t>
      </w:r>
      <w:proofErr w:type="gramEnd"/>
      <w:r w:rsidRPr="00877697">
        <w:rPr>
          <w:rFonts w:asciiTheme="minorHAnsi" w:hAnsiTheme="minorHAnsi" w:cstheme="minorHAnsi"/>
          <w:color w:val="000000" w:themeColor="text1"/>
          <w:lang w:val="en-GB"/>
        </w:rPr>
        <w:t xml:space="preserve"> the processing of personal data (GDPR). Any personal data will be processed solely for evaluation purposes under the call for tender.</w:t>
      </w:r>
    </w:p>
    <w:p w14:paraId="427677FA" w14:textId="63B9B489" w:rsidR="006C116C" w:rsidRDefault="006C116C" w:rsidP="00A97CB2">
      <w:pPr>
        <w:spacing w:after="120"/>
        <w:jc w:val="both"/>
        <w:rPr>
          <w:rFonts w:cstheme="minorHAnsi"/>
        </w:rPr>
      </w:pPr>
      <w:r w:rsidRPr="00877697">
        <w:rPr>
          <w:rFonts w:eastAsia="Calibri" w:cstheme="minorHAnsi"/>
          <w:color w:val="000000" w:themeColor="text1"/>
          <w:lang w:val="en-GB"/>
        </w:rPr>
        <w:t>The information provided by applicants to SBS is necessary to process the application which, if successful, may lead to the signature of a contract. Applicants will have to declare that they have taken note of our Privacy Policy. By applying you agree with our use of your personal information as described in our Privacy Policy available</w:t>
      </w:r>
      <w:r w:rsidRPr="00877697">
        <w:rPr>
          <w:rFonts w:cstheme="minorHAnsi"/>
        </w:rPr>
        <w:t xml:space="preserve"> </w:t>
      </w:r>
      <w:hyperlink r:id="rId10" w:history="1">
        <w:r w:rsidRPr="00877697">
          <w:rPr>
            <w:rStyle w:val="Hyperlink"/>
            <w:rFonts w:cstheme="minorHAnsi"/>
          </w:rPr>
          <w:t>here</w:t>
        </w:r>
      </w:hyperlink>
      <w:r w:rsidRPr="00877697">
        <w:rPr>
          <w:rFonts w:cstheme="minorHAnsi"/>
        </w:rPr>
        <w:t>.</w:t>
      </w:r>
    </w:p>
    <w:p w14:paraId="664FEA3F" w14:textId="77777777" w:rsidR="00917B31" w:rsidRDefault="00917B31" w:rsidP="00A97CB2">
      <w:pPr>
        <w:spacing w:after="120"/>
        <w:jc w:val="both"/>
        <w:rPr>
          <w:rFonts w:cstheme="minorHAnsi"/>
        </w:rPr>
      </w:pPr>
    </w:p>
    <w:p w14:paraId="26104B61" w14:textId="10ADA213" w:rsidR="00E70AF8" w:rsidRPr="006E5391" w:rsidRDefault="00F6521E" w:rsidP="003F4822">
      <w:pPr>
        <w:autoSpaceDE w:val="0"/>
        <w:autoSpaceDN w:val="0"/>
        <w:adjustRightInd w:val="0"/>
        <w:spacing w:after="240" w:line="240" w:lineRule="auto"/>
        <w:jc w:val="both"/>
        <w:rPr>
          <w:rFonts w:cstheme="minorHAnsi"/>
          <w:b/>
          <w:sz w:val="24"/>
          <w:szCs w:val="24"/>
          <w:u w:val="single"/>
          <w:lang w:val="en-GB"/>
        </w:rPr>
      </w:pPr>
      <w:r w:rsidRPr="006E5391">
        <w:rPr>
          <w:rFonts w:cstheme="minorHAnsi"/>
          <w:b/>
          <w:sz w:val="24"/>
          <w:szCs w:val="24"/>
          <w:lang w:val="en-GB"/>
        </w:rPr>
        <w:lastRenderedPageBreak/>
        <w:t>H.</w:t>
      </w:r>
      <w:r w:rsidRPr="006E5391">
        <w:rPr>
          <w:rFonts w:cstheme="minorHAnsi"/>
          <w:b/>
          <w:sz w:val="24"/>
          <w:szCs w:val="24"/>
          <w:lang w:val="en-GB"/>
        </w:rPr>
        <w:tab/>
      </w:r>
      <w:r w:rsidR="00E70AF8" w:rsidRPr="006E5391">
        <w:rPr>
          <w:rFonts w:cstheme="minorHAnsi"/>
          <w:b/>
          <w:sz w:val="24"/>
          <w:szCs w:val="24"/>
          <w:u w:val="single"/>
          <w:lang w:val="en-GB"/>
        </w:rPr>
        <w:t>Further information</w:t>
      </w:r>
    </w:p>
    <w:p w14:paraId="62325E35" w14:textId="0A495DB3" w:rsidR="00E70AF8" w:rsidRPr="00877697" w:rsidRDefault="00E70AF8" w:rsidP="00A97CB2">
      <w:pPr>
        <w:pStyle w:val="NoSpacing"/>
        <w:spacing w:after="120"/>
        <w:jc w:val="both"/>
        <w:rPr>
          <w:rFonts w:asciiTheme="minorHAnsi" w:hAnsiTheme="minorHAnsi" w:cstheme="minorHAnsi"/>
          <w:bCs/>
          <w:color w:val="000000"/>
          <w:lang w:val="en-GB"/>
        </w:rPr>
      </w:pPr>
      <w:r w:rsidRPr="00877697">
        <w:rPr>
          <w:rFonts w:asciiTheme="minorHAnsi" w:hAnsiTheme="minorHAnsi" w:cstheme="minorHAnsi"/>
          <w:bCs/>
          <w:color w:val="000000"/>
          <w:lang w:val="en-GB"/>
        </w:rPr>
        <w:t xml:space="preserve">SBS reserves the right to contact candidates and their organisations </w:t>
      </w:r>
      <w:r w:rsidR="006E5391" w:rsidRPr="00877697">
        <w:rPr>
          <w:rFonts w:asciiTheme="minorHAnsi" w:hAnsiTheme="minorHAnsi" w:cstheme="minorHAnsi"/>
          <w:bCs/>
          <w:color w:val="000000"/>
          <w:lang w:val="en-GB"/>
        </w:rPr>
        <w:t>directly if</w:t>
      </w:r>
      <w:r w:rsidRPr="00877697">
        <w:rPr>
          <w:rFonts w:asciiTheme="minorHAnsi" w:hAnsiTheme="minorHAnsi" w:cstheme="minorHAnsi"/>
          <w:bCs/>
          <w:color w:val="000000"/>
          <w:lang w:val="en-GB"/>
        </w:rPr>
        <w:t xml:space="preserve"> further information is required.</w:t>
      </w:r>
    </w:p>
    <w:p w14:paraId="08A34058" w14:textId="569F831C" w:rsidR="00A97CB2" w:rsidRDefault="00F4691B" w:rsidP="00A97CB2">
      <w:pPr>
        <w:pStyle w:val="NoSpacing"/>
        <w:spacing w:after="120"/>
        <w:jc w:val="both"/>
        <w:rPr>
          <w:rFonts w:asciiTheme="minorHAnsi" w:hAnsiTheme="minorHAnsi" w:cstheme="minorHAnsi"/>
          <w:lang w:val="en-GB"/>
        </w:rPr>
      </w:pPr>
      <w:r>
        <w:rPr>
          <w:rFonts w:asciiTheme="minorHAnsi" w:hAnsiTheme="minorHAnsi" w:cstheme="minorHAnsi"/>
          <w:lang w:val="en-GB"/>
        </w:rPr>
        <w:t xml:space="preserve">A </w:t>
      </w:r>
      <w:r w:rsidR="002A34E5">
        <w:rPr>
          <w:rFonts w:asciiTheme="minorHAnsi" w:hAnsiTheme="minorHAnsi" w:cstheme="minorHAnsi"/>
          <w:lang w:val="en-GB"/>
        </w:rPr>
        <w:t xml:space="preserve">webinar will be organised </w:t>
      </w:r>
      <w:r w:rsidR="009B4884">
        <w:rPr>
          <w:rFonts w:asciiTheme="minorHAnsi" w:hAnsiTheme="minorHAnsi" w:cstheme="minorHAnsi"/>
          <w:lang w:val="en-GB"/>
        </w:rPr>
        <w:t xml:space="preserve">on 2 September 2021 </w:t>
      </w:r>
      <w:r w:rsidR="002A34E5">
        <w:rPr>
          <w:rFonts w:asciiTheme="minorHAnsi" w:hAnsiTheme="minorHAnsi" w:cstheme="minorHAnsi"/>
          <w:lang w:val="en-GB"/>
        </w:rPr>
        <w:t>to introduce SBS and present the call for experts. This will allow interested candidates to ask questions about the calls and the role of SBS experts. Further information on the webinars will be posted in the SBS website</w:t>
      </w:r>
      <w:r w:rsidR="00A97CB2">
        <w:rPr>
          <w:rFonts w:asciiTheme="minorHAnsi" w:hAnsiTheme="minorHAnsi" w:cstheme="minorHAnsi"/>
          <w:lang w:val="en-GB"/>
        </w:rPr>
        <w:t>.</w:t>
      </w:r>
    </w:p>
    <w:p w14:paraId="33B6D349" w14:textId="65F06B5D" w:rsidR="00E70AF8" w:rsidRPr="00877697" w:rsidRDefault="00E70AF8" w:rsidP="00A97CB2">
      <w:pPr>
        <w:pStyle w:val="NoSpacing"/>
        <w:spacing w:after="120"/>
        <w:jc w:val="both"/>
        <w:rPr>
          <w:rFonts w:asciiTheme="minorHAnsi" w:hAnsiTheme="minorHAnsi" w:cstheme="minorHAnsi"/>
          <w:lang w:val="en-GB"/>
        </w:rPr>
      </w:pPr>
      <w:r w:rsidRPr="00877697">
        <w:rPr>
          <w:rFonts w:asciiTheme="minorHAnsi" w:hAnsiTheme="minorHAnsi" w:cstheme="minorHAnsi"/>
          <w:lang w:val="en-GB"/>
        </w:rPr>
        <w:t xml:space="preserve">For </w:t>
      </w:r>
      <w:r w:rsidR="009F128B" w:rsidRPr="00877697">
        <w:rPr>
          <w:rFonts w:asciiTheme="minorHAnsi" w:hAnsiTheme="minorHAnsi" w:cstheme="minorHAnsi"/>
          <w:lang w:val="en-GB"/>
        </w:rPr>
        <w:t>any questions or further</w:t>
      </w:r>
      <w:r w:rsidRPr="00877697">
        <w:rPr>
          <w:rFonts w:asciiTheme="minorHAnsi" w:hAnsiTheme="minorHAnsi" w:cstheme="minorHAnsi"/>
          <w:lang w:val="en-GB"/>
        </w:rPr>
        <w:t xml:space="preserve"> information, please contact </w:t>
      </w:r>
      <w:r w:rsidR="009B4884">
        <w:rPr>
          <w:rFonts w:asciiTheme="minorHAnsi" w:hAnsiTheme="minorHAnsi" w:cstheme="minorHAnsi"/>
          <w:lang w:val="en-GB"/>
        </w:rPr>
        <w:t xml:space="preserve">the </w:t>
      </w:r>
      <w:r w:rsidRPr="00877697">
        <w:rPr>
          <w:rFonts w:asciiTheme="minorHAnsi" w:hAnsiTheme="minorHAnsi" w:cstheme="minorHAnsi"/>
          <w:lang w:val="en-GB"/>
        </w:rPr>
        <w:t>SBS Secretariat (</w:t>
      </w:r>
      <w:hyperlink r:id="rId11" w:history="1">
        <w:r w:rsidR="00110116" w:rsidRPr="001D7238">
          <w:rPr>
            <w:rStyle w:val="Hyperlink"/>
            <w:rFonts w:asciiTheme="minorHAnsi" w:hAnsiTheme="minorHAnsi" w:cstheme="minorHAnsi"/>
            <w:lang w:val="en-GB"/>
          </w:rPr>
          <w:t>president@sbs-sme.eu</w:t>
        </w:r>
      </w:hyperlink>
      <w:r w:rsidRPr="00877697">
        <w:rPr>
          <w:rFonts w:asciiTheme="minorHAnsi" w:hAnsiTheme="minorHAnsi" w:cstheme="minorHAnsi"/>
          <w:lang w:val="en-GB"/>
        </w:rPr>
        <w:t>) / Tel +32 2 285 07 27).</w:t>
      </w:r>
    </w:p>
    <w:p w14:paraId="372B2721" w14:textId="3A1DDA46" w:rsidR="00110116" w:rsidRDefault="00E70AF8" w:rsidP="000867C2">
      <w:pPr>
        <w:pStyle w:val="Default"/>
        <w:spacing w:after="120"/>
        <w:jc w:val="both"/>
        <w:rPr>
          <w:rFonts w:asciiTheme="minorHAnsi" w:hAnsiTheme="minorHAnsi" w:cstheme="minorHAnsi"/>
        </w:rPr>
      </w:pPr>
      <w:r w:rsidRPr="00877697">
        <w:rPr>
          <w:rFonts w:asciiTheme="minorHAnsi" w:hAnsiTheme="minorHAnsi" w:cstheme="minorHAnsi"/>
          <w:sz w:val="22"/>
          <w:szCs w:val="22"/>
          <w:lang w:val="en-GB"/>
        </w:rPr>
        <w:t xml:space="preserve">This call is also available on the </w:t>
      </w:r>
      <w:hyperlink r:id="rId12" w:history="1">
        <w:r w:rsidRPr="00251006">
          <w:rPr>
            <w:rStyle w:val="Hyperlink"/>
            <w:rFonts w:asciiTheme="minorHAnsi" w:hAnsiTheme="minorHAnsi" w:cstheme="minorHAnsi"/>
            <w:sz w:val="22"/>
            <w:szCs w:val="22"/>
            <w:lang w:val="en-GB"/>
          </w:rPr>
          <w:t>SBS website</w:t>
        </w:r>
      </w:hyperlink>
      <w:r w:rsidRPr="00877697">
        <w:rPr>
          <w:rFonts w:asciiTheme="minorHAnsi" w:hAnsiTheme="minorHAnsi" w:cstheme="minorHAnsi"/>
          <w:sz w:val="22"/>
          <w:szCs w:val="22"/>
          <w:lang w:val="en-GB"/>
        </w:rPr>
        <w:t>.</w:t>
      </w:r>
      <w:r w:rsidR="009F128B" w:rsidRPr="00877697">
        <w:rPr>
          <w:rFonts w:asciiTheme="minorHAnsi" w:hAnsiTheme="minorHAnsi" w:cstheme="minorHAnsi"/>
        </w:rPr>
        <w:t xml:space="preserve"> </w:t>
      </w:r>
    </w:p>
    <w:p w14:paraId="264B8047" w14:textId="3984FD42" w:rsidR="004F6386" w:rsidRDefault="004F6386" w:rsidP="000867C2">
      <w:pPr>
        <w:pStyle w:val="Default"/>
        <w:spacing w:after="120"/>
        <w:jc w:val="both"/>
        <w:rPr>
          <w:rFonts w:asciiTheme="minorHAnsi" w:hAnsiTheme="minorHAnsi" w:cstheme="minorHAnsi"/>
        </w:rPr>
      </w:pPr>
    </w:p>
    <w:p w14:paraId="3DF4A22C" w14:textId="4325FD88" w:rsidR="004F6386" w:rsidRDefault="004F6386" w:rsidP="000867C2">
      <w:pPr>
        <w:pStyle w:val="Default"/>
        <w:spacing w:after="120"/>
        <w:jc w:val="both"/>
        <w:rPr>
          <w:rFonts w:asciiTheme="minorHAnsi" w:hAnsiTheme="minorHAnsi" w:cstheme="minorHAnsi"/>
        </w:rPr>
      </w:pPr>
    </w:p>
    <w:p w14:paraId="237C182F" w14:textId="77777777" w:rsidR="004F6386" w:rsidRDefault="004F6386" w:rsidP="000867C2">
      <w:pPr>
        <w:pStyle w:val="Default"/>
        <w:spacing w:after="120"/>
        <w:jc w:val="both"/>
        <w:rPr>
          <w:rFonts w:asciiTheme="minorHAnsi" w:hAnsiTheme="minorHAnsi" w:cstheme="minorHAnsi"/>
        </w:rPr>
      </w:pPr>
    </w:p>
    <w:p w14:paraId="17E9962B" w14:textId="678188AA" w:rsidR="007E704B" w:rsidRDefault="00E61647" w:rsidP="007E704B">
      <w:pPr>
        <w:pStyle w:val="Default"/>
        <w:spacing w:after="240"/>
        <w:jc w:val="center"/>
        <w:rPr>
          <w:rFonts w:cstheme="minorHAnsi"/>
          <w:b/>
          <w:bCs/>
          <w:sz w:val="32"/>
          <w:szCs w:val="32"/>
          <w:lang w:val="en-GB"/>
        </w:rPr>
      </w:pPr>
      <w:r>
        <w:rPr>
          <w:rFonts w:cstheme="minorHAnsi"/>
          <w:b/>
          <w:bCs/>
          <w:sz w:val="32"/>
          <w:szCs w:val="32"/>
          <w:lang w:val="en-GB"/>
        </w:rPr>
        <w:t>Link</w:t>
      </w:r>
      <w:r w:rsidR="007E704B">
        <w:rPr>
          <w:rFonts w:cstheme="minorHAnsi"/>
          <w:b/>
          <w:bCs/>
          <w:sz w:val="32"/>
          <w:szCs w:val="32"/>
          <w:lang w:val="en-GB"/>
        </w:rPr>
        <w:t>s</w:t>
      </w:r>
      <w:r>
        <w:rPr>
          <w:rFonts w:cstheme="minorHAnsi"/>
          <w:b/>
          <w:bCs/>
          <w:sz w:val="32"/>
          <w:szCs w:val="32"/>
          <w:lang w:val="en-GB"/>
        </w:rPr>
        <w:t xml:space="preserve"> to Technical Bodies</w:t>
      </w:r>
    </w:p>
    <w:p w14:paraId="14DDF917" w14:textId="742236AA" w:rsidR="00F96CC8" w:rsidRDefault="00F96CC8" w:rsidP="00F96CC8">
      <w:pPr>
        <w:pStyle w:val="Default"/>
        <w:spacing w:after="240"/>
        <w:jc w:val="both"/>
        <w:rPr>
          <w:rFonts w:asciiTheme="minorHAnsi" w:hAnsiTheme="minorHAnsi" w:cstheme="minorHAnsi"/>
          <w:sz w:val="22"/>
          <w:szCs w:val="22"/>
          <w:lang w:val="en-GB"/>
        </w:rPr>
      </w:pPr>
      <w:r>
        <w:rPr>
          <w:rFonts w:asciiTheme="minorHAnsi" w:hAnsiTheme="minorHAnsi" w:cstheme="minorHAnsi"/>
          <w:sz w:val="22"/>
          <w:szCs w:val="22"/>
          <w:lang w:val="en-GB"/>
        </w:rPr>
        <w:t>SBS welcomes applications for Technical Committees (TCs), Sub-Committees (SCs) and Working Groups (WGs) in CEN, CENELEC, ETSI, ISO</w:t>
      </w:r>
      <w:r w:rsidR="00110116">
        <w:rPr>
          <w:rFonts w:asciiTheme="minorHAnsi" w:hAnsiTheme="minorHAnsi" w:cstheme="minorHAnsi"/>
          <w:sz w:val="22"/>
          <w:szCs w:val="22"/>
          <w:lang w:val="en-GB"/>
        </w:rPr>
        <w:t xml:space="preserve">, </w:t>
      </w:r>
      <w:r w:rsidRPr="00827381">
        <w:rPr>
          <w:rFonts w:asciiTheme="minorHAnsi" w:hAnsiTheme="minorHAnsi" w:cstheme="minorHAnsi"/>
          <w:sz w:val="22"/>
          <w:szCs w:val="22"/>
          <w:lang w:val="en-GB"/>
        </w:rPr>
        <w:t>IEC</w:t>
      </w:r>
      <w:r w:rsidR="00110116" w:rsidRPr="00827381">
        <w:rPr>
          <w:rFonts w:asciiTheme="minorHAnsi" w:hAnsiTheme="minorHAnsi" w:cstheme="minorHAnsi"/>
          <w:sz w:val="22"/>
          <w:szCs w:val="22"/>
          <w:lang w:val="en-GB"/>
        </w:rPr>
        <w:t xml:space="preserve"> and ITU</w:t>
      </w:r>
      <w:r w:rsidRPr="00827381">
        <w:rPr>
          <w:rFonts w:asciiTheme="minorHAnsi" w:hAnsiTheme="minorHAnsi" w:cstheme="minorHAnsi"/>
          <w:sz w:val="22"/>
          <w:szCs w:val="22"/>
          <w:lang w:val="en-GB"/>
        </w:rPr>
        <w:t>. The</w:t>
      </w:r>
      <w:r>
        <w:rPr>
          <w:rFonts w:asciiTheme="minorHAnsi" w:hAnsiTheme="minorHAnsi" w:cstheme="minorHAnsi"/>
          <w:sz w:val="22"/>
          <w:szCs w:val="22"/>
          <w:lang w:val="en-GB"/>
        </w:rPr>
        <w:t xml:space="preserve"> links below provide further information on existing technical bodies in these Standards Developing Organisations: </w:t>
      </w:r>
    </w:p>
    <w:p w14:paraId="27710812" w14:textId="4D11FA5C" w:rsidR="009F724E" w:rsidRPr="009F724E" w:rsidRDefault="009F724E" w:rsidP="003F4822">
      <w:pPr>
        <w:pStyle w:val="Default"/>
        <w:spacing w:after="240"/>
        <w:jc w:val="both"/>
        <w:rPr>
          <w:rFonts w:asciiTheme="minorHAnsi" w:hAnsiTheme="minorHAnsi" w:cstheme="minorHAnsi"/>
          <w:sz w:val="22"/>
          <w:szCs w:val="22"/>
          <w:u w:val="single"/>
          <w:lang w:val="fr-BE"/>
        </w:rPr>
      </w:pPr>
      <w:r w:rsidRPr="009F724E">
        <w:rPr>
          <w:rFonts w:asciiTheme="minorHAnsi" w:hAnsiTheme="minorHAnsi" w:cstheme="minorHAnsi"/>
          <w:sz w:val="22"/>
          <w:szCs w:val="22"/>
          <w:u w:val="single"/>
          <w:lang w:val="fr-BE"/>
        </w:rPr>
        <w:t xml:space="preserve">European </w:t>
      </w:r>
      <w:proofErr w:type="spellStart"/>
      <w:r w:rsidRPr="009F724E">
        <w:rPr>
          <w:rFonts w:asciiTheme="minorHAnsi" w:hAnsiTheme="minorHAnsi" w:cstheme="minorHAnsi"/>
          <w:sz w:val="22"/>
          <w:szCs w:val="22"/>
          <w:u w:val="single"/>
          <w:lang w:val="fr-BE"/>
        </w:rPr>
        <w:t>level</w:t>
      </w:r>
      <w:proofErr w:type="spellEnd"/>
      <w:r w:rsidRPr="009F724E">
        <w:rPr>
          <w:rFonts w:asciiTheme="minorHAnsi" w:hAnsiTheme="minorHAnsi" w:cstheme="minorHAnsi"/>
          <w:sz w:val="22"/>
          <w:szCs w:val="22"/>
          <w:u w:val="single"/>
          <w:lang w:val="fr-BE"/>
        </w:rPr>
        <w:t>:</w:t>
      </w:r>
    </w:p>
    <w:p w14:paraId="642D8815" w14:textId="4C95ABD5" w:rsidR="009F724E" w:rsidRPr="009F724E" w:rsidRDefault="00827381" w:rsidP="003F4822">
      <w:pPr>
        <w:pStyle w:val="Default"/>
        <w:spacing w:after="240"/>
        <w:jc w:val="both"/>
        <w:rPr>
          <w:rFonts w:asciiTheme="minorHAnsi" w:hAnsiTheme="minorHAnsi" w:cstheme="minorHAnsi"/>
          <w:sz w:val="22"/>
          <w:szCs w:val="22"/>
          <w:lang w:val="fr-BE"/>
        </w:rPr>
      </w:pPr>
      <w:hyperlink r:id="rId13" w:history="1">
        <w:r w:rsidR="009F724E" w:rsidRPr="009F724E">
          <w:rPr>
            <w:rStyle w:val="Hyperlink"/>
            <w:rFonts w:asciiTheme="minorHAnsi" w:hAnsiTheme="minorHAnsi" w:cstheme="minorHAnsi"/>
            <w:sz w:val="22"/>
            <w:szCs w:val="22"/>
            <w:lang w:val="fr-BE"/>
          </w:rPr>
          <w:t>CEN</w:t>
        </w:r>
      </w:hyperlink>
    </w:p>
    <w:p w14:paraId="623EB7A9" w14:textId="08BA6AE0" w:rsidR="009F724E" w:rsidRPr="009F724E" w:rsidRDefault="00827381" w:rsidP="003F4822">
      <w:pPr>
        <w:pStyle w:val="Default"/>
        <w:spacing w:after="240"/>
        <w:jc w:val="both"/>
        <w:rPr>
          <w:rFonts w:asciiTheme="minorHAnsi" w:hAnsiTheme="minorHAnsi" w:cstheme="minorHAnsi"/>
          <w:sz w:val="22"/>
          <w:szCs w:val="22"/>
          <w:lang w:val="fr-BE"/>
        </w:rPr>
      </w:pPr>
      <w:hyperlink r:id="rId14" w:history="1">
        <w:r w:rsidR="009F724E" w:rsidRPr="009F724E">
          <w:rPr>
            <w:rStyle w:val="Hyperlink"/>
            <w:rFonts w:asciiTheme="minorHAnsi" w:hAnsiTheme="minorHAnsi" w:cstheme="minorHAnsi"/>
            <w:sz w:val="22"/>
            <w:szCs w:val="22"/>
            <w:lang w:val="fr-BE"/>
          </w:rPr>
          <w:t>CENELEC</w:t>
        </w:r>
      </w:hyperlink>
    </w:p>
    <w:p w14:paraId="50D309CC" w14:textId="1B96C737" w:rsidR="009F724E" w:rsidRPr="009F724E" w:rsidRDefault="00827381" w:rsidP="003F4822">
      <w:pPr>
        <w:pStyle w:val="Default"/>
        <w:spacing w:after="240"/>
        <w:jc w:val="both"/>
        <w:rPr>
          <w:rFonts w:asciiTheme="minorHAnsi" w:hAnsiTheme="minorHAnsi" w:cstheme="minorHAnsi"/>
          <w:sz w:val="22"/>
          <w:szCs w:val="22"/>
          <w:lang w:val="fr-BE"/>
        </w:rPr>
      </w:pPr>
      <w:hyperlink r:id="rId15" w:history="1">
        <w:r w:rsidR="009F724E" w:rsidRPr="009F724E">
          <w:rPr>
            <w:rStyle w:val="Hyperlink"/>
            <w:rFonts w:asciiTheme="minorHAnsi" w:hAnsiTheme="minorHAnsi" w:cstheme="minorHAnsi"/>
            <w:sz w:val="22"/>
            <w:szCs w:val="22"/>
            <w:lang w:val="fr-BE"/>
          </w:rPr>
          <w:t>ETSI</w:t>
        </w:r>
      </w:hyperlink>
    </w:p>
    <w:p w14:paraId="27DF4779" w14:textId="45BE7064" w:rsidR="009F724E" w:rsidRPr="009F724E" w:rsidRDefault="009F724E" w:rsidP="003F4822">
      <w:pPr>
        <w:pStyle w:val="Default"/>
        <w:spacing w:after="240"/>
        <w:jc w:val="both"/>
        <w:rPr>
          <w:rFonts w:asciiTheme="minorHAnsi" w:hAnsiTheme="minorHAnsi" w:cstheme="minorHAnsi"/>
          <w:sz w:val="22"/>
          <w:szCs w:val="22"/>
          <w:u w:val="single"/>
          <w:lang w:val="fr-BE"/>
        </w:rPr>
      </w:pPr>
      <w:r w:rsidRPr="009F724E">
        <w:rPr>
          <w:rFonts w:asciiTheme="minorHAnsi" w:hAnsiTheme="minorHAnsi" w:cstheme="minorHAnsi"/>
          <w:sz w:val="22"/>
          <w:szCs w:val="22"/>
          <w:u w:val="single"/>
          <w:lang w:val="fr-BE"/>
        </w:rPr>
        <w:t xml:space="preserve">International </w:t>
      </w:r>
      <w:proofErr w:type="spellStart"/>
      <w:r w:rsidRPr="009F724E">
        <w:rPr>
          <w:rFonts w:asciiTheme="minorHAnsi" w:hAnsiTheme="minorHAnsi" w:cstheme="minorHAnsi"/>
          <w:sz w:val="22"/>
          <w:szCs w:val="22"/>
          <w:u w:val="single"/>
          <w:lang w:val="fr-BE"/>
        </w:rPr>
        <w:t>level</w:t>
      </w:r>
      <w:proofErr w:type="spellEnd"/>
      <w:r w:rsidRPr="009F724E">
        <w:rPr>
          <w:rFonts w:asciiTheme="minorHAnsi" w:hAnsiTheme="minorHAnsi" w:cstheme="minorHAnsi"/>
          <w:sz w:val="22"/>
          <w:szCs w:val="22"/>
          <w:u w:val="single"/>
          <w:lang w:val="fr-BE"/>
        </w:rPr>
        <w:t>:</w:t>
      </w:r>
    </w:p>
    <w:p w14:paraId="068C02CE" w14:textId="2E994FBB" w:rsidR="009F724E" w:rsidRPr="009F724E" w:rsidRDefault="00827381" w:rsidP="003F4822">
      <w:pPr>
        <w:pStyle w:val="Default"/>
        <w:spacing w:after="240"/>
        <w:jc w:val="both"/>
        <w:rPr>
          <w:rFonts w:asciiTheme="minorHAnsi" w:hAnsiTheme="minorHAnsi" w:cstheme="minorHAnsi"/>
          <w:sz w:val="22"/>
          <w:szCs w:val="22"/>
          <w:lang w:val="fr-BE"/>
        </w:rPr>
      </w:pPr>
      <w:hyperlink r:id="rId16" w:history="1">
        <w:r w:rsidR="009F724E" w:rsidRPr="009F724E">
          <w:rPr>
            <w:rStyle w:val="Hyperlink"/>
            <w:rFonts w:asciiTheme="minorHAnsi" w:hAnsiTheme="minorHAnsi" w:cstheme="minorHAnsi"/>
            <w:sz w:val="22"/>
            <w:szCs w:val="22"/>
            <w:lang w:val="fr-BE"/>
          </w:rPr>
          <w:t>ISO</w:t>
        </w:r>
      </w:hyperlink>
    </w:p>
    <w:p w14:paraId="335F18CA" w14:textId="3E868D8C" w:rsidR="009F724E" w:rsidRDefault="00827381" w:rsidP="003F4822">
      <w:pPr>
        <w:pStyle w:val="Default"/>
        <w:spacing w:after="240"/>
        <w:jc w:val="both"/>
        <w:rPr>
          <w:rStyle w:val="Hyperlink"/>
          <w:rFonts w:asciiTheme="minorHAnsi" w:hAnsiTheme="minorHAnsi" w:cstheme="minorHAnsi"/>
          <w:sz w:val="22"/>
          <w:szCs w:val="22"/>
          <w:lang w:val="fr-BE"/>
        </w:rPr>
      </w:pPr>
      <w:hyperlink r:id="rId17" w:history="1">
        <w:r w:rsidR="009F724E" w:rsidRPr="009F724E">
          <w:rPr>
            <w:rStyle w:val="Hyperlink"/>
            <w:rFonts w:asciiTheme="minorHAnsi" w:hAnsiTheme="minorHAnsi" w:cstheme="minorHAnsi"/>
            <w:sz w:val="22"/>
            <w:szCs w:val="22"/>
            <w:lang w:val="fr-BE"/>
          </w:rPr>
          <w:t>IEC</w:t>
        </w:r>
      </w:hyperlink>
    </w:p>
    <w:p w14:paraId="4AF0F74B" w14:textId="7D6AFE32" w:rsidR="00731660" w:rsidRPr="000867C2" w:rsidRDefault="00827381" w:rsidP="003F4822">
      <w:pPr>
        <w:pStyle w:val="Default"/>
        <w:spacing w:after="240"/>
        <w:jc w:val="both"/>
        <w:rPr>
          <w:sz w:val="22"/>
          <w:szCs w:val="22"/>
        </w:rPr>
      </w:pPr>
      <w:hyperlink r:id="rId18" w:history="1">
        <w:r w:rsidR="00731660" w:rsidRPr="00827381">
          <w:rPr>
            <w:rStyle w:val="Hyperlink"/>
            <w:rFonts w:cs="Calibri"/>
            <w:sz w:val="22"/>
            <w:szCs w:val="22"/>
          </w:rPr>
          <w:t>IT</w:t>
        </w:r>
        <w:r w:rsidR="00731660" w:rsidRPr="00827381">
          <w:rPr>
            <w:rStyle w:val="Hyperlink"/>
            <w:rFonts w:cs="Calibri"/>
            <w:sz w:val="22"/>
            <w:szCs w:val="22"/>
          </w:rPr>
          <w:t>U</w:t>
        </w:r>
      </w:hyperlink>
    </w:p>
    <w:p w14:paraId="7CBA142E" w14:textId="09A52CBD" w:rsidR="00484D52" w:rsidRDefault="00484D52" w:rsidP="003F4822">
      <w:pPr>
        <w:pStyle w:val="Default"/>
        <w:spacing w:after="240"/>
        <w:jc w:val="both"/>
        <w:rPr>
          <w:rStyle w:val="Hyperlink"/>
          <w:rFonts w:asciiTheme="minorHAnsi" w:hAnsiTheme="minorHAnsi" w:cstheme="minorHAnsi"/>
          <w:sz w:val="22"/>
          <w:szCs w:val="22"/>
          <w:lang w:val="fr-BE"/>
        </w:rPr>
      </w:pPr>
    </w:p>
    <w:p w14:paraId="43FCA64B" w14:textId="47FBB09B" w:rsidR="00484D52" w:rsidRPr="00484D52" w:rsidRDefault="00484D52" w:rsidP="00484D52">
      <w:pPr>
        <w:rPr>
          <w:rFonts w:cstheme="minorHAnsi"/>
          <w:color w:val="0000FF"/>
          <w:u w:val="single"/>
          <w:lang w:val="fr-BE"/>
        </w:rPr>
      </w:pPr>
    </w:p>
    <w:sectPr w:rsidR="00484D52" w:rsidRPr="00484D52" w:rsidSect="004F6386">
      <w:headerReference w:type="even" r:id="rId19"/>
      <w:headerReference w:type="default" r:id="rId20"/>
      <w:footerReference w:type="even" r:id="rId21"/>
      <w:footerReference w:type="default" r:id="rId22"/>
      <w:headerReference w:type="first" r:id="rId23"/>
      <w:footerReference w:type="first" r:id="rId24"/>
      <w:pgSz w:w="11906" w:h="16838" w:code="9"/>
      <w:pgMar w:top="1276" w:right="1133" w:bottom="2269" w:left="1440" w:header="357"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C3F51" w14:textId="77777777" w:rsidR="00447D4D" w:rsidRDefault="00447D4D">
      <w:pPr>
        <w:spacing w:after="0" w:line="240" w:lineRule="auto"/>
      </w:pPr>
      <w:r>
        <w:separator/>
      </w:r>
    </w:p>
  </w:endnote>
  <w:endnote w:type="continuationSeparator" w:id="0">
    <w:p w14:paraId="30FC3398" w14:textId="77777777" w:rsidR="00447D4D" w:rsidRDefault="00447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101E" w14:textId="77777777" w:rsidR="00447D4D" w:rsidRDefault="00447D4D" w:rsidP="00913757">
    <w:pPr>
      <w:pStyle w:val="Footer"/>
      <w:ind w:right="360"/>
    </w:pPr>
    <w:r>
      <w:rPr>
        <w:noProof/>
        <w:lang w:val="en-GB" w:eastAsia="en-GB"/>
      </w:rPr>
      <mc:AlternateContent>
        <mc:Choice Requires="wps">
          <w:drawing>
            <wp:anchor distT="0" distB="0" distL="114300" distR="114300" simplePos="0" relativeHeight="251666432" behindDoc="0" locked="0" layoutInCell="1" allowOverlap="1" wp14:anchorId="2C1BF2A3" wp14:editId="47381209">
              <wp:simplePos x="0" y="0"/>
              <wp:positionH relativeFrom="column">
                <wp:posOffset>114300</wp:posOffset>
              </wp:positionH>
              <wp:positionV relativeFrom="paragraph">
                <wp:posOffset>-1201420</wp:posOffset>
              </wp:positionV>
              <wp:extent cx="5943600" cy="462915"/>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81306" w14:textId="77777777" w:rsidR="00447D4D" w:rsidRPr="00163018" w:rsidRDefault="00447D4D" w:rsidP="00913757">
                          <w:pPr>
                            <w:spacing w:after="120"/>
                            <w:jc w:val="both"/>
                            <w:rPr>
                              <w:rFonts w:ascii="Calibri" w:hAnsi="Calibri" w:cs="Calibri"/>
                              <w:color w:val="0059A1"/>
                              <w:sz w:val="20"/>
                              <w:szCs w:val="20"/>
                              <w:lang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091EB675" w14:textId="77777777" w:rsidR="00447D4D" w:rsidRPr="004409A3" w:rsidRDefault="00447D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BF2A3" id="_x0000_t202" coordsize="21600,21600" o:spt="202" path="m,l,21600r21600,l21600,xe">
              <v:stroke joinstyle="miter"/>
              <v:path gradientshapeok="t" o:connecttype="rect"/>
            </v:shapetype>
            <v:shape id="Text Box 38" o:spid="_x0000_s1027" type="#_x0000_t202" style="position:absolute;margin-left:9pt;margin-top:-94.6pt;width:468pt;height:3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" stroked="f">
              <v:textbox>
                <w:txbxContent>
                  <w:p w14:paraId="74981306" w14:textId="77777777" w:rsidR="00447D4D" w:rsidRPr="00163018" w:rsidRDefault="00447D4D" w:rsidP="00913757">
                    <w:pPr>
                      <w:spacing w:after="120"/>
                      <w:jc w:val="both"/>
                      <w:rPr>
                        <w:rFonts w:ascii="Calibri" w:hAnsi="Calibri" w:cs="Calibri"/>
                        <w:color w:val="0059A1"/>
                        <w:sz w:val="20"/>
                        <w:szCs w:val="20"/>
                        <w:lang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091EB675" w14:textId="77777777" w:rsidR="00447D4D" w:rsidRPr="004409A3" w:rsidRDefault="00447D4D"/>
                </w:txbxContent>
              </v:textbox>
            </v:shape>
          </w:pict>
        </mc:Fallback>
      </mc:AlternateContent>
    </w:r>
    <w:r>
      <w:rPr>
        <w:noProof/>
        <w:lang w:val="en-GB" w:eastAsia="en-GB"/>
      </w:rPr>
      <mc:AlternateContent>
        <mc:Choice Requires="wpg">
          <w:drawing>
            <wp:anchor distT="0" distB="0" distL="114300" distR="114300" simplePos="0" relativeHeight="251667456" behindDoc="0" locked="0" layoutInCell="1" allowOverlap="1" wp14:anchorId="4D18AD4C" wp14:editId="46BD2822">
              <wp:simplePos x="0" y="0"/>
              <wp:positionH relativeFrom="column">
                <wp:posOffset>0</wp:posOffset>
              </wp:positionH>
              <wp:positionV relativeFrom="paragraph">
                <wp:posOffset>-1767205</wp:posOffset>
              </wp:positionV>
              <wp:extent cx="6400800" cy="1600200"/>
              <wp:effectExtent l="19050" t="4445"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600200"/>
                        <a:chOff x="897" y="1618"/>
                        <a:chExt cx="10080" cy="2520"/>
                      </a:xfrm>
                    </wpg:grpSpPr>
                    <wpg:grpSp>
                      <wpg:cNvPr id="6" name="Group 28"/>
                      <wpg:cNvGrpSpPr>
                        <a:grpSpLocks/>
                      </wpg:cNvGrpSpPr>
                      <wpg:grpSpPr bwMode="auto">
                        <a:xfrm>
                          <a:off x="1617" y="3058"/>
                          <a:ext cx="8820" cy="1080"/>
                          <a:chOff x="2157" y="9718"/>
                          <a:chExt cx="8820" cy="1080"/>
                        </a:xfrm>
                      </wpg:grpSpPr>
                      <wps:wsp>
                        <wps:cNvPr id="7" name="Text Box 29"/>
                        <wps:cNvSpPr txBox="1">
                          <a:spLocks noChangeArrowheads="1"/>
                        </wps:cNvSpPr>
                        <wps:spPr bwMode="auto">
                          <a:xfrm>
                            <a:off x="2157" y="10078"/>
                            <a:ext cx="6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B7626" w14:textId="77777777" w:rsidR="00447D4D" w:rsidRPr="004F5B19" w:rsidRDefault="00447D4D" w:rsidP="00913757">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71105A5B" w14:textId="77777777" w:rsidR="00447D4D" w:rsidRPr="0072361D" w:rsidRDefault="00447D4D" w:rsidP="00913757">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8" name="Text Box 30"/>
                        <wps:cNvSpPr txBox="1">
                          <a:spLocks noChangeArrowheads="1"/>
                        </wps:cNvSpPr>
                        <wps:spPr bwMode="auto">
                          <a:xfrm>
                            <a:off x="8277" y="9718"/>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4EEE1" w14:textId="77777777" w:rsidR="00447D4D" w:rsidRDefault="00447D4D" w:rsidP="00913757">
                              <w:r w:rsidRPr="004D0CDF">
                                <w:rPr>
                                  <w:rFonts w:ascii="Calibri" w:hAnsi="Calibri" w:cs="Calibri"/>
                                  <w:noProof/>
                                  <w:color w:val="0059A1"/>
                                  <w:sz w:val="28"/>
                                  <w:szCs w:val="28"/>
                                  <w:lang w:val="en-GB" w:eastAsia="en-GB"/>
                                </w:rPr>
                                <w:drawing>
                                  <wp:inline distT="0" distB="0" distL="0" distR="0" wp14:anchorId="27AB4B1B" wp14:editId="716D1CDA">
                                    <wp:extent cx="670560" cy="46482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GB" w:eastAsia="en-GB"/>
                                </w:rPr>
                                <w:drawing>
                                  <wp:inline distT="0" distB="0" distL="0" distR="0" wp14:anchorId="01F8D36E" wp14:editId="41D3DCBB">
                                    <wp:extent cx="731520" cy="43434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9" name="Group 31"/>
                      <wpg:cNvGrpSpPr>
                        <a:grpSpLocks/>
                      </wpg:cNvGrpSpPr>
                      <wpg:grpSpPr bwMode="auto">
                        <a:xfrm>
                          <a:off x="897" y="1618"/>
                          <a:ext cx="10080" cy="720"/>
                          <a:chOff x="897" y="1618"/>
                          <a:chExt cx="10080" cy="720"/>
                        </a:xfrm>
                      </wpg:grpSpPr>
                      <wps:wsp>
                        <wps:cNvPr id="10" name="Text Box 32"/>
                        <wps:cNvSpPr txBox="1">
                          <a:spLocks noChangeArrowheads="1"/>
                        </wps:cNvSpPr>
                        <wps:spPr bwMode="auto">
                          <a:xfrm>
                            <a:off x="7917" y="1798"/>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25EA" w14:textId="77777777" w:rsidR="00447D4D" w:rsidRPr="0072361D" w:rsidRDefault="00447D4D" w:rsidP="00913757">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10617" y="1618"/>
                            <a:ext cx="360" cy="36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4"/>
                        <wps:cNvSpPr>
                          <a:spLocks noChangeArrowheads="1"/>
                        </wps:cNvSpPr>
                        <wps:spPr bwMode="auto">
                          <a:xfrm>
                            <a:off x="10437" y="1978"/>
                            <a:ext cx="180" cy="18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35"/>
                        <wps:cNvCnPr>
                          <a:cxnSpLocks noChangeShapeType="1"/>
                        </wps:cNvCnPr>
                        <wps:spPr bwMode="auto">
                          <a:xfrm flipV="1">
                            <a:off x="897" y="2326"/>
                            <a:ext cx="9540" cy="12"/>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D18AD4C" id="Group 27" o:spid="_x0000_s1028" style="position:absolute;margin-left:0;margin-top:-139.15pt;width:7in;height:126pt;z-index:251667456" coordorigin="897,161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">
              <v:group id="Group 28" o:spid="_x0000_s1029" style="position:absolute;left:1617;top:3058;width:8820;height:1080" coordorigin="2157,9718" coordsize="88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9" o:spid="_x0000_s1030" type="#_x0000_t202" style="position:absolute;left:2157;top:10078;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129B7626" w14:textId="77777777" w:rsidR="00447D4D" w:rsidRPr="004F5B19" w:rsidRDefault="00447D4D" w:rsidP="00913757">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71105A5B" w14:textId="77777777" w:rsidR="00447D4D" w:rsidRPr="0072361D" w:rsidRDefault="00447D4D" w:rsidP="00913757">
                        <w:pPr>
                          <w:jc w:val="center"/>
                          <w:rPr>
                            <w:rFonts w:ascii="Calibri" w:hAnsi="Calibri" w:cs="Calibri"/>
                            <w:b/>
                            <w:bCs/>
                            <w:color w:val="FFAE27"/>
                          </w:rPr>
                        </w:pPr>
                        <w:r w:rsidRPr="0072361D">
                          <w:rPr>
                            <w:rFonts w:ascii="Calibri" w:hAnsi="Calibri" w:cs="Calibri"/>
                            <w:b/>
                            <w:bCs/>
                            <w:color w:val="FFAE27"/>
                          </w:rPr>
                          <w:t>www.sbs-sme.eu</w:t>
                        </w:r>
                      </w:p>
                    </w:txbxContent>
                  </v:textbox>
                </v:shape>
                <v:shape id="Text Box 30" o:spid="_x0000_s1031" type="#_x0000_t202" style="position:absolute;left:8277;top:9718;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4B4EEE1" w14:textId="77777777" w:rsidR="00447D4D" w:rsidRDefault="00447D4D" w:rsidP="00913757">
                        <w:r w:rsidRPr="004D0CDF">
                          <w:rPr>
                            <w:rFonts w:ascii="Calibri" w:hAnsi="Calibri" w:cs="Calibri"/>
                            <w:noProof/>
                            <w:color w:val="0059A1"/>
                            <w:sz w:val="28"/>
                            <w:szCs w:val="28"/>
                            <w:lang w:val="en-GB" w:eastAsia="en-GB"/>
                          </w:rPr>
                          <w:drawing>
                            <wp:inline distT="0" distB="0" distL="0" distR="0" wp14:anchorId="27AB4B1B" wp14:editId="716D1CDA">
                              <wp:extent cx="670560" cy="46482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GB" w:eastAsia="en-GB"/>
                          </w:rPr>
                          <w:drawing>
                            <wp:inline distT="0" distB="0" distL="0" distR="0" wp14:anchorId="01F8D36E" wp14:editId="41D3DCBB">
                              <wp:extent cx="731520" cy="43434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v:textbox>
                </v:shape>
              </v:group>
              <v:group id="Group 31" o:spid="_x0000_s1032" style="position:absolute;left:897;top:1618;width:10080;height:720" coordorigin="897,1618" coordsize="10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2" o:spid="_x0000_s1033" type="#_x0000_t202" style="position:absolute;left:7917;top:17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1CBD25EA" w14:textId="77777777" w:rsidR="00447D4D" w:rsidRPr="0072361D" w:rsidRDefault="00447D4D" w:rsidP="00913757">
                        <w:pPr>
                          <w:jc w:val="center"/>
                          <w:rPr>
                            <w:rFonts w:ascii="Calibri" w:hAnsi="Calibri" w:cs="Calibri"/>
                            <w:b/>
                            <w:bCs/>
                            <w:color w:val="FFAE27"/>
                          </w:rPr>
                        </w:pPr>
                        <w:r w:rsidRPr="0072361D">
                          <w:rPr>
                            <w:rFonts w:ascii="Calibri" w:hAnsi="Calibri" w:cs="Calibri"/>
                            <w:b/>
                            <w:bCs/>
                            <w:color w:val="FFAE27"/>
                          </w:rPr>
                          <w:t>www.sbs-sme.eu</w:t>
                        </w:r>
                      </w:p>
                    </w:txbxContent>
                  </v:textbox>
                </v:shape>
                <v:roundrect id="AutoShape 33" o:spid="_x0000_s1034" style="position:absolute;left:10617;top:1618;width:3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" fillcolor="#ffae27" stroked="f"/>
                <v:roundrect id="AutoShape 34" o:spid="_x0000_s1035" style="position:absolute;left:10437;top:1978;width:18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" fillcolor="#0059a1" stroked="f"/>
                <v:line id="Line 35" o:spid="_x0000_s1036" style="position:absolute;flip:y;visibility:visible;mso-wrap-style:square" from="897,2326" to="1043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" strokecolor="#ffae27" strokeweight="2.25p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BADF" w14:textId="77777777" w:rsidR="00447D4D" w:rsidRPr="005513B7" w:rsidRDefault="00447D4D" w:rsidP="00913757">
    <w:pPr>
      <w:pStyle w:val="Footer"/>
      <w:framePr w:wrap="auto" w:vAnchor="text" w:hAnchor="margin" w:xAlign="right" w:y="1"/>
      <w:rPr>
        <w:rStyle w:val="PageNumber"/>
        <w:rFonts w:ascii="Calibri" w:hAnsi="Calibri" w:cs="Calibri"/>
      </w:rPr>
    </w:pPr>
  </w:p>
  <w:p w14:paraId="10ADE983" w14:textId="77777777" w:rsidR="00447D4D" w:rsidRPr="005513B7" w:rsidRDefault="00447D4D" w:rsidP="00913757">
    <w:pPr>
      <w:pStyle w:val="Footer"/>
      <w:framePr w:wrap="auto" w:vAnchor="text" w:hAnchor="page" w:x="12758" w:y="-696"/>
      <w:rPr>
        <w:rStyle w:val="PageNumber"/>
        <w:rFonts w:ascii="Calibri" w:hAnsi="Calibri" w:cs="Calibri"/>
        <w:color w:val="333399"/>
      </w:rPr>
    </w:pPr>
    <w:r w:rsidRPr="005513B7">
      <w:rPr>
        <w:rStyle w:val="PageNumber"/>
        <w:rFonts w:ascii="Calibri" w:hAnsi="Calibri" w:cs="Calibri"/>
        <w:color w:val="333399"/>
      </w:rPr>
      <w:fldChar w:fldCharType="begin"/>
    </w:r>
    <w:r w:rsidRPr="005513B7">
      <w:rPr>
        <w:rStyle w:val="PageNumber"/>
        <w:rFonts w:ascii="Calibri" w:hAnsi="Calibri" w:cs="Calibri"/>
        <w:color w:val="333399"/>
      </w:rPr>
      <w:instrText xml:space="preserve">PAGE  </w:instrText>
    </w:r>
    <w:r w:rsidRPr="005513B7">
      <w:rPr>
        <w:rStyle w:val="PageNumber"/>
        <w:rFonts w:ascii="Calibri" w:hAnsi="Calibri" w:cs="Calibri"/>
        <w:color w:val="333399"/>
      </w:rPr>
      <w:fldChar w:fldCharType="separate"/>
    </w:r>
    <w:r>
      <w:rPr>
        <w:rStyle w:val="PageNumber"/>
        <w:rFonts w:ascii="Calibri" w:hAnsi="Calibri" w:cs="Calibri"/>
        <w:noProof/>
        <w:color w:val="333399"/>
      </w:rPr>
      <w:t>6</w:t>
    </w:r>
    <w:r w:rsidRPr="005513B7">
      <w:rPr>
        <w:rStyle w:val="PageNumber"/>
        <w:rFonts w:ascii="Calibri" w:hAnsi="Calibri" w:cs="Calibri"/>
        <w:color w:val="333399"/>
      </w:rPr>
      <w:fldChar w:fldCharType="end"/>
    </w:r>
  </w:p>
  <w:p w14:paraId="7AE3FAA9" w14:textId="77777777" w:rsidR="00447D4D" w:rsidRPr="005513B7" w:rsidRDefault="00447D4D" w:rsidP="00913757">
    <w:pPr>
      <w:spacing w:after="120"/>
      <w:jc w:val="both"/>
      <w:rPr>
        <w:rFonts w:ascii="Calibri" w:hAnsi="Calibri" w:cs="Calibri"/>
        <w:color w:val="0059A1"/>
      </w:rPr>
    </w:pPr>
    <w:r>
      <w:rPr>
        <w:noProof/>
        <w:lang w:val="en-GB" w:eastAsia="en-GB"/>
      </w:rPr>
      <mc:AlternateContent>
        <mc:Choice Requires="wps">
          <w:drawing>
            <wp:anchor distT="0" distB="0" distL="114300" distR="114300" simplePos="0" relativeHeight="251661312" behindDoc="0" locked="0" layoutInCell="1" allowOverlap="1" wp14:anchorId="61B96CED" wp14:editId="2194B25E">
              <wp:simplePos x="0" y="0"/>
              <wp:positionH relativeFrom="column">
                <wp:posOffset>4465320</wp:posOffset>
              </wp:positionH>
              <wp:positionV relativeFrom="paragraph">
                <wp:posOffset>-233680</wp:posOffset>
              </wp:positionV>
              <wp:extent cx="1600200" cy="23622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4F896" w14:textId="77777777" w:rsidR="00447D4D" w:rsidRPr="0072361D" w:rsidRDefault="00447D4D" w:rsidP="00913757">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96CED" id="_x0000_t202" coordsize="21600,21600" o:spt="202" path="m,l,21600r21600,l21600,xe">
              <v:stroke joinstyle="miter"/>
              <v:path gradientshapeok="t" o:connecttype="rect"/>
            </v:shapetype>
            <v:shape id="Text Box 10" o:spid="_x0000_s1037" type="#_x0000_t202" style="position:absolute;left:0;text-align:left;margin-left:351.6pt;margin-top:-18.4pt;width:126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" stroked="f">
              <v:textbox>
                <w:txbxContent>
                  <w:p w14:paraId="63B4F896" w14:textId="77777777" w:rsidR="00447D4D" w:rsidRPr="0072361D" w:rsidRDefault="00447D4D" w:rsidP="00913757">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608B73B3" wp14:editId="60E272AA">
              <wp:simplePos x="0" y="0"/>
              <wp:positionH relativeFrom="column">
                <wp:posOffset>6172200</wp:posOffset>
              </wp:positionH>
              <wp:positionV relativeFrom="paragraph">
                <wp:posOffset>-323850</wp:posOffset>
              </wp:positionV>
              <wp:extent cx="228600" cy="228600"/>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395D9" id="AutoShape 8" o:spid="_x0000_s1026" style="position:absolute;margin-left:486pt;margin-top:-25.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" fillcolor="#ffae27" stroked="f"/>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6A55DF63" wp14:editId="7B67CDED">
              <wp:simplePos x="0" y="0"/>
              <wp:positionH relativeFrom="column">
                <wp:posOffset>6057900</wp:posOffset>
              </wp:positionH>
              <wp:positionV relativeFrom="paragraph">
                <wp:posOffset>-97155</wp:posOffset>
              </wp:positionV>
              <wp:extent cx="114300" cy="114300"/>
              <wp:effectExtent l="0" t="7620" r="0" b="190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0F7D9" id="AutoShape 9" o:spid="_x0000_s1026" style="position:absolute;margin-left:477pt;margin-top:-7.65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" fillcolor="#0059a1" stroked="f"/>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853EBB1" wp14:editId="2685C30A">
              <wp:simplePos x="0" y="0"/>
              <wp:positionH relativeFrom="column">
                <wp:posOffset>-114300</wp:posOffset>
              </wp:positionH>
              <wp:positionV relativeFrom="paragraph">
                <wp:posOffset>82550</wp:posOffset>
              </wp:positionV>
              <wp:extent cx="6172200" cy="0"/>
              <wp:effectExtent l="19050" t="15875" r="19050" b="222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38395"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" strokecolor="#ffae27" strokeweight="2.25pt"/>
          </w:pict>
        </mc:Fallback>
      </mc:AlternateContent>
    </w:r>
  </w:p>
  <w:p w14:paraId="17142ED1" w14:textId="77777777" w:rsidR="00447D4D" w:rsidRPr="00E667CD" w:rsidRDefault="00447D4D" w:rsidP="00913757">
    <w:pPr>
      <w:pStyle w:val="Footer"/>
      <w:tabs>
        <w:tab w:val="right" w:pos="10440"/>
      </w:tabs>
      <w:ind w:right="23"/>
      <w:jc w:val="center"/>
      <w:rPr>
        <w:rFonts w:ascii="Calibri" w:hAnsi="Calibri" w:cs="Calibri"/>
        <w:i/>
        <w:noProof/>
        <w:color w:val="0059A1"/>
        <w:lang w:val="fr-FR" w:eastAsia="fr-FR"/>
      </w:rPr>
    </w:pPr>
    <w:r w:rsidRPr="00E667CD">
      <w:rPr>
        <w:rFonts w:ascii="Calibri" w:hAnsi="Calibri" w:cs="Calibri"/>
        <w:i/>
        <w:noProof/>
        <w:color w:val="0059A1"/>
        <w:lang w:val="fr-FR" w:eastAsia="fr-FR"/>
      </w:rPr>
      <w:t xml:space="preserve">Small Business Standards  aisbl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 xml:space="preserve">Rue Jacques de Lalaing 4  </w:t>
    </w:r>
    <w:r>
      <w:rPr>
        <w:rFonts w:ascii="Calibri" w:hAnsi="Calibri" w:cs="Calibri"/>
        <w:i/>
        <w:noProof/>
        <w:color w:val="0059A1"/>
        <w:lang w:val="fr-FR" w:eastAsia="fr-FR"/>
      </w:rPr>
      <w:t xml:space="preserve">   •    1040 Brussels,</w:t>
    </w:r>
    <w:r w:rsidRPr="00E667CD">
      <w:rPr>
        <w:rFonts w:ascii="Calibri" w:hAnsi="Calibri" w:cs="Calibri"/>
        <w:i/>
        <w:noProof/>
        <w:color w:val="0059A1"/>
        <w:lang w:val="fr-FR" w:eastAsia="fr-FR"/>
      </w:rPr>
      <w:t xml:space="preserve"> Belgium </w:t>
    </w:r>
    <w:r w:rsidRPr="00E667CD">
      <w:rPr>
        <w:rFonts w:ascii="Calibri" w:hAnsi="Calibri" w:cs="Calibri"/>
        <w:i/>
        <w:noProof/>
        <w:color w:val="0059A1"/>
        <w:lang w:val="fr-FR" w:eastAsia="fr-FR"/>
      </w:rPr>
      <w:br/>
    </w:r>
    <w:hyperlink r:id="rId1" w:history="1">
      <w:r w:rsidRPr="00E667CD">
        <w:rPr>
          <w:rFonts w:ascii="Calibri" w:hAnsi="Calibri" w:cs="Calibri"/>
          <w:i/>
          <w:noProof/>
          <w:color w:val="0059A1"/>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lang w:val="fr-FR" w:eastAsia="fr-FR"/>
      </w:rPr>
      <w:t>•</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T +32 (0)2 2</w:t>
    </w:r>
    <w:r>
      <w:rPr>
        <w:rFonts w:ascii="Calibri" w:hAnsi="Calibri" w:cs="Calibri"/>
        <w:i/>
        <w:noProof/>
        <w:color w:val="0059A1"/>
        <w:lang w:val="fr-FR" w:eastAsia="fr-FR"/>
      </w:rPr>
      <w:t>85 07 27</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Pr>
        <w:rFonts w:ascii="Calibri" w:hAnsi="Calibri" w:cs="Calibri"/>
        <w:i/>
        <w:noProof/>
        <w:color w:val="0059A1"/>
        <w:lang w:val="fr-FR" w:eastAsia="fr-FR"/>
      </w:rPr>
      <w:br/>
    </w:r>
    <w:r w:rsidRPr="00E667CD">
      <w:rPr>
        <w:rFonts w:ascii="Calibri" w:hAnsi="Calibri" w:cs="Calibri"/>
        <w:i/>
        <w:noProof/>
        <w:color w:val="0059A1"/>
        <w:lang w:val="fr-FR" w:eastAsia="fr-FR"/>
      </w:rPr>
      <w:t>Transparency Reg 653009713663-08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6AD1" w14:textId="77777777" w:rsidR="004F6386" w:rsidRPr="005513B7" w:rsidRDefault="004F6386" w:rsidP="004F6386">
    <w:pPr>
      <w:pStyle w:val="Footer"/>
      <w:framePr w:wrap="auto" w:vAnchor="text" w:hAnchor="margin" w:xAlign="right" w:y="1"/>
      <w:rPr>
        <w:rStyle w:val="PageNumber"/>
        <w:rFonts w:ascii="Calibri" w:hAnsi="Calibri" w:cs="Calibri"/>
      </w:rPr>
    </w:pPr>
  </w:p>
  <w:p w14:paraId="6A86A5F8" w14:textId="77777777" w:rsidR="004F6386" w:rsidRPr="005513B7" w:rsidRDefault="004F6386" w:rsidP="004F6386">
    <w:pPr>
      <w:pStyle w:val="Footer"/>
      <w:framePr w:wrap="auto" w:vAnchor="text" w:hAnchor="page" w:x="12758" w:y="-696"/>
      <w:rPr>
        <w:rStyle w:val="PageNumber"/>
        <w:rFonts w:ascii="Calibri" w:hAnsi="Calibri" w:cs="Calibri"/>
        <w:color w:val="333399"/>
      </w:rPr>
    </w:pPr>
    <w:r w:rsidRPr="005513B7">
      <w:rPr>
        <w:rStyle w:val="PageNumber"/>
        <w:rFonts w:ascii="Calibri" w:hAnsi="Calibri" w:cs="Calibri"/>
        <w:color w:val="333399"/>
      </w:rPr>
      <w:fldChar w:fldCharType="begin"/>
    </w:r>
    <w:r w:rsidRPr="005513B7">
      <w:rPr>
        <w:rStyle w:val="PageNumber"/>
        <w:rFonts w:ascii="Calibri" w:hAnsi="Calibri" w:cs="Calibri"/>
        <w:color w:val="333399"/>
      </w:rPr>
      <w:instrText xml:space="preserve">PAGE  </w:instrText>
    </w:r>
    <w:r w:rsidRPr="005513B7">
      <w:rPr>
        <w:rStyle w:val="PageNumber"/>
        <w:rFonts w:ascii="Calibri" w:hAnsi="Calibri" w:cs="Calibri"/>
        <w:color w:val="333399"/>
      </w:rPr>
      <w:fldChar w:fldCharType="separate"/>
    </w:r>
    <w:r>
      <w:rPr>
        <w:rStyle w:val="PageNumber"/>
        <w:rFonts w:ascii="Calibri" w:hAnsi="Calibri" w:cs="Calibri"/>
        <w:color w:val="333399"/>
      </w:rPr>
      <w:t>2</w:t>
    </w:r>
    <w:r w:rsidRPr="005513B7">
      <w:rPr>
        <w:rStyle w:val="PageNumber"/>
        <w:rFonts w:ascii="Calibri" w:hAnsi="Calibri" w:cs="Calibri"/>
        <w:color w:val="333399"/>
      </w:rPr>
      <w:fldChar w:fldCharType="end"/>
    </w:r>
  </w:p>
  <w:p w14:paraId="4A9A1753" w14:textId="77777777" w:rsidR="004F6386" w:rsidRPr="005513B7" w:rsidRDefault="004F6386" w:rsidP="004F6386">
    <w:pPr>
      <w:spacing w:after="120"/>
      <w:jc w:val="both"/>
      <w:rPr>
        <w:rFonts w:ascii="Calibri" w:hAnsi="Calibri" w:cs="Calibri"/>
        <w:color w:val="0059A1"/>
      </w:rPr>
    </w:pPr>
    <w:r>
      <w:rPr>
        <w:noProof/>
        <w:lang w:val="en-GB" w:eastAsia="en-GB"/>
      </w:rPr>
      <mc:AlternateContent>
        <mc:Choice Requires="wps">
          <w:drawing>
            <wp:anchor distT="0" distB="0" distL="114300" distR="114300" simplePos="0" relativeHeight="251674624" behindDoc="0" locked="0" layoutInCell="1" allowOverlap="1" wp14:anchorId="341B2B57" wp14:editId="115A8957">
              <wp:simplePos x="0" y="0"/>
              <wp:positionH relativeFrom="column">
                <wp:posOffset>4465320</wp:posOffset>
              </wp:positionH>
              <wp:positionV relativeFrom="paragraph">
                <wp:posOffset>-233680</wp:posOffset>
              </wp:positionV>
              <wp:extent cx="1600200" cy="23622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D4177" w14:textId="77777777" w:rsidR="004F6386" w:rsidRPr="0072361D" w:rsidRDefault="004F6386" w:rsidP="004F6386">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B2B57" id="_x0000_t202" coordsize="21600,21600" o:spt="202" path="m,l,21600r21600,l21600,xe">
              <v:stroke joinstyle="miter"/>
              <v:path gradientshapeok="t" o:connecttype="rect"/>
            </v:shapetype>
            <v:shape id="_x0000_s1038" type="#_x0000_t202" style="position:absolute;left:0;text-align:left;margin-left:351.6pt;margin-top:-18.4pt;width:126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" stroked="f">
              <v:textbox>
                <w:txbxContent>
                  <w:p w14:paraId="4FBD4177" w14:textId="77777777" w:rsidR="004F6386" w:rsidRPr="0072361D" w:rsidRDefault="004F6386" w:rsidP="004F6386">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59539530" wp14:editId="768F3052">
              <wp:simplePos x="0" y="0"/>
              <wp:positionH relativeFrom="column">
                <wp:posOffset>6172200</wp:posOffset>
              </wp:positionH>
              <wp:positionV relativeFrom="paragraph">
                <wp:posOffset>-323850</wp:posOffset>
              </wp:positionV>
              <wp:extent cx="228600" cy="228600"/>
              <wp:effectExtent l="0" t="0" r="0" b="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4047B" id="AutoShape 8" o:spid="_x0000_s1026" style="position:absolute;margin-left:486pt;margin-top:-25.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" fillcolor="#ffae27" stroked="f"/>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6E3DAA7B" wp14:editId="4EC211B7">
              <wp:simplePos x="0" y="0"/>
              <wp:positionH relativeFrom="column">
                <wp:posOffset>6057900</wp:posOffset>
              </wp:positionH>
              <wp:positionV relativeFrom="paragraph">
                <wp:posOffset>-97155</wp:posOffset>
              </wp:positionV>
              <wp:extent cx="114300" cy="114300"/>
              <wp:effectExtent l="0" t="7620" r="0" b="1905"/>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8B1D1" id="AutoShape 9" o:spid="_x0000_s1026" style="position:absolute;margin-left:477pt;margin-top:-7.6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" fillcolor="#0059a1" stroked="f"/>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062E7C04" wp14:editId="40585376">
              <wp:simplePos x="0" y="0"/>
              <wp:positionH relativeFrom="column">
                <wp:posOffset>-114300</wp:posOffset>
              </wp:positionH>
              <wp:positionV relativeFrom="paragraph">
                <wp:posOffset>82550</wp:posOffset>
              </wp:positionV>
              <wp:extent cx="6172200" cy="0"/>
              <wp:effectExtent l="19050" t="15875" r="19050" b="22225"/>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C74E" id="Line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" strokecolor="#ffae27" strokeweight="2.25pt"/>
          </w:pict>
        </mc:Fallback>
      </mc:AlternateContent>
    </w:r>
  </w:p>
  <w:p w14:paraId="5F54B554" w14:textId="351F4111" w:rsidR="004F6386" w:rsidRPr="004F6386" w:rsidRDefault="004F6386" w:rsidP="004F6386">
    <w:pPr>
      <w:pStyle w:val="Footer"/>
      <w:tabs>
        <w:tab w:val="right" w:pos="10440"/>
      </w:tabs>
      <w:ind w:right="23"/>
      <w:jc w:val="center"/>
      <w:rPr>
        <w:rFonts w:ascii="Calibri" w:hAnsi="Calibri" w:cs="Calibri"/>
        <w:i/>
        <w:noProof/>
        <w:color w:val="0059A1"/>
        <w:lang w:val="fr-FR" w:eastAsia="fr-FR"/>
      </w:rPr>
    </w:pPr>
    <w:r w:rsidRPr="00E667CD">
      <w:rPr>
        <w:rFonts w:ascii="Calibri" w:hAnsi="Calibri" w:cs="Calibri"/>
        <w:i/>
        <w:noProof/>
        <w:color w:val="0059A1"/>
        <w:lang w:val="fr-FR" w:eastAsia="fr-FR"/>
      </w:rPr>
      <w:t xml:space="preserve">Small Business Standards  aisbl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 xml:space="preserve">Rue Jacques de Lalaing 4  </w:t>
    </w:r>
    <w:r>
      <w:rPr>
        <w:rFonts w:ascii="Calibri" w:hAnsi="Calibri" w:cs="Calibri"/>
        <w:i/>
        <w:noProof/>
        <w:color w:val="0059A1"/>
        <w:lang w:val="fr-FR" w:eastAsia="fr-FR"/>
      </w:rPr>
      <w:t xml:space="preserve">   •    1040 Brussels,</w:t>
    </w:r>
    <w:r w:rsidRPr="00E667CD">
      <w:rPr>
        <w:rFonts w:ascii="Calibri" w:hAnsi="Calibri" w:cs="Calibri"/>
        <w:i/>
        <w:noProof/>
        <w:color w:val="0059A1"/>
        <w:lang w:val="fr-FR" w:eastAsia="fr-FR"/>
      </w:rPr>
      <w:t xml:space="preserve"> Belgium </w:t>
    </w:r>
    <w:r w:rsidRPr="00E667CD">
      <w:rPr>
        <w:rFonts w:ascii="Calibri" w:hAnsi="Calibri" w:cs="Calibri"/>
        <w:i/>
        <w:noProof/>
        <w:color w:val="0059A1"/>
        <w:lang w:val="fr-FR" w:eastAsia="fr-FR"/>
      </w:rPr>
      <w:br/>
    </w:r>
    <w:hyperlink r:id="rId1" w:history="1">
      <w:r w:rsidRPr="00E667CD">
        <w:rPr>
          <w:rFonts w:ascii="Calibri" w:hAnsi="Calibri" w:cs="Calibri"/>
          <w:i/>
          <w:noProof/>
          <w:color w:val="0059A1"/>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lang w:val="fr-FR" w:eastAsia="fr-FR"/>
      </w:rPr>
      <w:t>•</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sidRPr="00E667CD">
      <w:rPr>
        <w:rFonts w:ascii="Calibri" w:hAnsi="Calibri" w:cs="Calibri"/>
        <w:i/>
        <w:noProof/>
        <w:color w:val="0059A1"/>
        <w:lang w:val="fr-FR" w:eastAsia="fr-FR"/>
      </w:rPr>
      <w:t>T +32 (0)2 2</w:t>
    </w:r>
    <w:r>
      <w:rPr>
        <w:rFonts w:ascii="Calibri" w:hAnsi="Calibri" w:cs="Calibri"/>
        <w:i/>
        <w:noProof/>
        <w:color w:val="0059A1"/>
        <w:lang w:val="fr-FR" w:eastAsia="fr-FR"/>
      </w:rPr>
      <w:t>85 07 27</w:t>
    </w:r>
    <w:r w:rsidRPr="00E667CD">
      <w:rPr>
        <w:rFonts w:ascii="Calibri" w:hAnsi="Calibri" w:cs="Calibri"/>
        <w:i/>
        <w:noProof/>
        <w:color w:val="0059A1"/>
        <w:lang w:val="fr-FR" w:eastAsia="fr-FR"/>
      </w:rPr>
      <w:t xml:space="preserve">  </w:t>
    </w:r>
    <w:r>
      <w:rPr>
        <w:rFonts w:ascii="Calibri" w:hAnsi="Calibri" w:cs="Calibri"/>
        <w:i/>
        <w:noProof/>
        <w:color w:val="0059A1"/>
        <w:lang w:val="fr-FR" w:eastAsia="fr-FR"/>
      </w:rPr>
      <w:t xml:space="preserve">  </w:t>
    </w:r>
    <w:r>
      <w:rPr>
        <w:rFonts w:ascii="Calibri" w:hAnsi="Calibri" w:cs="Calibri"/>
        <w:i/>
        <w:noProof/>
        <w:color w:val="0059A1"/>
        <w:lang w:val="fr-FR" w:eastAsia="fr-FR"/>
      </w:rPr>
      <w:br/>
    </w:r>
    <w:r w:rsidRPr="00E667CD">
      <w:rPr>
        <w:rFonts w:ascii="Calibri" w:hAnsi="Calibri" w:cs="Calibri"/>
        <w:i/>
        <w:noProof/>
        <w:color w:val="0059A1"/>
        <w:lang w:val="fr-FR" w:eastAsia="fr-FR"/>
      </w:rPr>
      <w:t>Transparency Reg 653009713663-08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0AD7F" w14:textId="77777777" w:rsidR="00447D4D" w:rsidRDefault="00447D4D">
      <w:pPr>
        <w:spacing w:after="0" w:line="240" w:lineRule="auto"/>
      </w:pPr>
      <w:r>
        <w:separator/>
      </w:r>
    </w:p>
  </w:footnote>
  <w:footnote w:type="continuationSeparator" w:id="0">
    <w:p w14:paraId="468D23F3" w14:textId="77777777" w:rsidR="00447D4D" w:rsidRDefault="00447D4D">
      <w:pPr>
        <w:spacing w:after="0" w:line="240" w:lineRule="auto"/>
      </w:pPr>
      <w:r>
        <w:continuationSeparator/>
      </w:r>
    </w:p>
  </w:footnote>
  <w:footnote w:id="1">
    <w:p w14:paraId="30F94308" w14:textId="318E22A7" w:rsidR="002244B0" w:rsidRPr="00917B31" w:rsidRDefault="002244B0" w:rsidP="002244B0">
      <w:pPr>
        <w:pStyle w:val="FootnoteText"/>
        <w:rPr>
          <w:sz w:val="16"/>
          <w:szCs w:val="16"/>
        </w:rPr>
      </w:pPr>
      <w:r w:rsidRPr="00917B31">
        <w:rPr>
          <w:rStyle w:val="FootnoteReference"/>
          <w:sz w:val="16"/>
          <w:szCs w:val="16"/>
        </w:rPr>
        <w:footnoteRef/>
      </w:r>
      <w:r w:rsidRPr="00917B31">
        <w:rPr>
          <w:sz w:val="16"/>
          <w:szCs w:val="16"/>
        </w:rPr>
        <w:t xml:space="preserve"> Double-funding means the candidate is paid twice for the same activity (</w:t>
      </w:r>
      <w:proofErr w:type="gramStart"/>
      <w:r w:rsidRPr="00917B31">
        <w:rPr>
          <w:sz w:val="16"/>
          <w:szCs w:val="16"/>
        </w:rPr>
        <w:t>e.g.</w:t>
      </w:r>
      <w:proofErr w:type="gramEnd"/>
      <w:r w:rsidRPr="00917B31">
        <w:rPr>
          <w:sz w:val="16"/>
          <w:szCs w:val="16"/>
        </w:rPr>
        <w:t xml:space="preserve"> paid by SBS and by another entity for carrying out the same task or for travelling)</w:t>
      </w:r>
    </w:p>
  </w:footnote>
  <w:footnote w:id="2">
    <w:p w14:paraId="6A28B571" w14:textId="3AB7CEBB" w:rsidR="00756B9C" w:rsidRPr="00917B31" w:rsidRDefault="00756B9C">
      <w:pPr>
        <w:pStyle w:val="FootnoteText"/>
        <w:rPr>
          <w:sz w:val="16"/>
          <w:szCs w:val="16"/>
        </w:rPr>
      </w:pPr>
      <w:r w:rsidRPr="00917B31">
        <w:rPr>
          <w:rStyle w:val="FootnoteReference"/>
          <w:sz w:val="16"/>
          <w:szCs w:val="16"/>
        </w:rPr>
        <w:footnoteRef/>
      </w:r>
      <w:r w:rsidRPr="00917B31">
        <w:rPr>
          <w:sz w:val="16"/>
          <w:szCs w:val="16"/>
        </w:rPr>
        <w:t xml:space="preserve"> The SME organisation can be European or national. If the organisation also represents large companies, it</w:t>
      </w:r>
      <w:r w:rsidRPr="00917B31" w:rsidDel="0021410E">
        <w:rPr>
          <w:sz w:val="16"/>
          <w:szCs w:val="16"/>
        </w:rPr>
        <w:t xml:space="preserve"> </w:t>
      </w:r>
      <w:r w:rsidRPr="00917B31">
        <w:rPr>
          <w:sz w:val="16"/>
          <w:szCs w:val="16"/>
        </w:rPr>
        <w:t>must explain, in its supporting letter, how it ensures the representation of SMEs in its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F339" w14:textId="77777777" w:rsidR="00447D4D" w:rsidRDefault="00447D4D">
    <w:pPr>
      <w:pStyle w:val="Header"/>
    </w:pPr>
    <w:r>
      <w:rPr>
        <w:noProof/>
        <w:lang w:val="en-GB" w:eastAsia="en-GB"/>
      </w:rPr>
      <mc:AlternateContent>
        <mc:Choice Requires="wps">
          <w:drawing>
            <wp:anchor distT="0" distB="0" distL="114300" distR="114300" simplePos="0" relativeHeight="251665408" behindDoc="0" locked="0" layoutInCell="1" allowOverlap="1" wp14:anchorId="2243DC76" wp14:editId="206D6A25">
              <wp:simplePos x="0" y="0"/>
              <wp:positionH relativeFrom="column">
                <wp:posOffset>0</wp:posOffset>
              </wp:positionH>
              <wp:positionV relativeFrom="paragraph">
                <wp:posOffset>461010</wp:posOffset>
              </wp:positionV>
              <wp:extent cx="114300" cy="114300"/>
              <wp:effectExtent l="0" t="3810" r="0" b="5715"/>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1871B" id="AutoShape 1" o:spid="_x0000_s1026" style="position:absolute;margin-left:0;margin-top:36.3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" fillcolor="#0059a1" stroked="f"/>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208DC7AA" wp14:editId="7A317D66">
              <wp:simplePos x="0" y="0"/>
              <wp:positionH relativeFrom="column">
                <wp:posOffset>114300</wp:posOffset>
              </wp:positionH>
              <wp:positionV relativeFrom="paragraph">
                <wp:posOffset>234315</wp:posOffset>
              </wp:positionV>
              <wp:extent cx="228600" cy="228600"/>
              <wp:effectExtent l="0" t="5715" r="0" b="381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BA7BF" id="AutoShape 2" o:spid="_x0000_s1026" style="position:absolute;margin-left:9pt;margin-top:18.4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" fillcolor="#ffae2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703E" w14:textId="4D3BB6E5" w:rsidR="00447D4D" w:rsidRPr="006564AA" w:rsidRDefault="00827381" w:rsidP="00913757">
    <w:pPr>
      <w:pStyle w:val="Header"/>
      <w:jc w:val="center"/>
    </w:pPr>
    <w:sdt>
      <w:sdtPr>
        <w:id w:val="1766031443"/>
        <w:docPartObj>
          <w:docPartGallery w:val="Page Numbers (Margins)"/>
          <w:docPartUnique/>
        </w:docPartObj>
      </w:sdtPr>
      <w:sdtEndPr/>
      <w:sdtContent>
        <w:r w:rsidR="00917B31">
          <w:rPr>
            <w:noProof/>
          </w:rPr>
          <mc:AlternateContent>
            <mc:Choice Requires="wps">
              <w:drawing>
                <wp:anchor distT="0" distB="0" distL="114300" distR="114300" simplePos="0" relativeHeight="251669504" behindDoc="0" locked="0" layoutInCell="0" allowOverlap="1" wp14:anchorId="7ACF900B" wp14:editId="0C6D454F">
                  <wp:simplePos x="0" y="0"/>
                  <wp:positionH relativeFrom="rightMargin">
                    <wp:align>center</wp:align>
                  </wp:positionH>
                  <wp:positionV relativeFrom="page">
                    <wp:align>center</wp:align>
                  </wp:positionV>
                  <wp:extent cx="762000" cy="89535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heme="minorHAnsi"/>
                                  <w:sz w:val="24"/>
                                  <w:szCs w:val="24"/>
                                </w:rPr>
                                <w:id w:val="-1807150379"/>
                                <w:docPartObj>
                                  <w:docPartGallery w:val="Page Numbers (Margins)"/>
                                  <w:docPartUnique/>
                                </w:docPartObj>
                              </w:sdtPr>
                              <w:sdtEndPr/>
                              <w:sdtContent>
                                <w:p w14:paraId="07D5E99D" w14:textId="77777777" w:rsidR="00917B31" w:rsidRPr="00917B31" w:rsidRDefault="00917B31">
                                  <w:pPr>
                                    <w:jc w:val="center"/>
                                    <w:rPr>
                                      <w:rFonts w:eastAsiaTheme="majorEastAsia" w:cstheme="minorHAnsi"/>
                                      <w:sz w:val="24"/>
                                      <w:szCs w:val="24"/>
                                    </w:rPr>
                                  </w:pPr>
                                  <w:r w:rsidRPr="00917B31">
                                    <w:rPr>
                                      <w:rFonts w:eastAsiaTheme="minorEastAsia" w:cstheme="minorHAnsi"/>
                                      <w:sz w:val="24"/>
                                      <w:szCs w:val="24"/>
                                    </w:rPr>
                                    <w:fldChar w:fldCharType="begin"/>
                                  </w:r>
                                  <w:r w:rsidRPr="00917B31">
                                    <w:rPr>
                                      <w:rFonts w:cstheme="minorHAnsi"/>
                                      <w:sz w:val="24"/>
                                      <w:szCs w:val="24"/>
                                    </w:rPr>
                                    <w:instrText xml:space="preserve"> PAGE  \* MERGEFORMAT </w:instrText>
                                  </w:r>
                                  <w:r w:rsidRPr="00917B31">
                                    <w:rPr>
                                      <w:rFonts w:eastAsiaTheme="minorEastAsia" w:cstheme="minorHAnsi"/>
                                      <w:sz w:val="24"/>
                                      <w:szCs w:val="24"/>
                                    </w:rPr>
                                    <w:fldChar w:fldCharType="separate"/>
                                  </w:r>
                                  <w:r w:rsidRPr="00917B31">
                                    <w:rPr>
                                      <w:rFonts w:eastAsiaTheme="majorEastAsia" w:cstheme="minorHAnsi"/>
                                      <w:noProof/>
                                      <w:sz w:val="24"/>
                                      <w:szCs w:val="24"/>
                                    </w:rPr>
                                    <w:t>2</w:t>
                                  </w:r>
                                  <w:r w:rsidRPr="00917B31">
                                    <w:rPr>
                                      <w:rFonts w:eastAsiaTheme="majorEastAsia" w:cstheme="minorHAnsi"/>
                                      <w:noProof/>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F900B" id="Rectangle 18" o:spid="_x0000_s1026" style="position:absolute;left:0;text-align:left;margin-left:0;margin-top:0;width:60pt;height:70.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" o:allowincell="f" stroked="f">
                  <v:textbox>
                    <w:txbxContent>
                      <w:sdt>
                        <w:sdtPr>
                          <w:rPr>
                            <w:rFonts w:eastAsiaTheme="majorEastAsia" w:cstheme="minorHAnsi"/>
                            <w:sz w:val="24"/>
                            <w:szCs w:val="24"/>
                          </w:rPr>
                          <w:id w:val="-1807150379"/>
                          <w:docPartObj>
                            <w:docPartGallery w:val="Page Numbers (Margins)"/>
                            <w:docPartUnique/>
                          </w:docPartObj>
                        </w:sdtPr>
                        <w:sdtEndPr/>
                        <w:sdtContent>
                          <w:p w14:paraId="07D5E99D" w14:textId="77777777" w:rsidR="00917B31" w:rsidRPr="00917B31" w:rsidRDefault="00917B31">
                            <w:pPr>
                              <w:jc w:val="center"/>
                              <w:rPr>
                                <w:rFonts w:eastAsiaTheme="majorEastAsia" w:cstheme="minorHAnsi"/>
                                <w:sz w:val="24"/>
                                <w:szCs w:val="24"/>
                              </w:rPr>
                            </w:pPr>
                            <w:r w:rsidRPr="00917B31">
                              <w:rPr>
                                <w:rFonts w:eastAsiaTheme="minorEastAsia" w:cstheme="minorHAnsi"/>
                                <w:sz w:val="24"/>
                                <w:szCs w:val="24"/>
                              </w:rPr>
                              <w:fldChar w:fldCharType="begin"/>
                            </w:r>
                            <w:r w:rsidRPr="00917B31">
                              <w:rPr>
                                <w:rFonts w:cstheme="minorHAnsi"/>
                                <w:sz w:val="24"/>
                                <w:szCs w:val="24"/>
                              </w:rPr>
                              <w:instrText xml:space="preserve"> PAGE  \* MERGEFORMAT </w:instrText>
                            </w:r>
                            <w:r w:rsidRPr="00917B31">
                              <w:rPr>
                                <w:rFonts w:eastAsiaTheme="minorEastAsia" w:cstheme="minorHAnsi"/>
                                <w:sz w:val="24"/>
                                <w:szCs w:val="24"/>
                              </w:rPr>
                              <w:fldChar w:fldCharType="separate"/>
                            </w:r>
                            <w:r w:rsidRPr="00917B31">
                              <w:rPr>
                                <w:rFonts w:eastAsiaTheme="majorEastAsia" w:cstheme="minorHAnsi"/>
                                <w:noProof/>
                                <w:sz w:val="24"/>
                                <w:szCs w:val="24"/>
                              </w:rPr>
                              <w:t>2</w:t>
                            </w:r>
                            <w:r w:rsidRPr="00917B31">
                              <w:rPr>
                                <w:rFonts w:eastAsiaTheme="majorEastAsia" w:cstheme="minorHAnsi"/>
                                <w:noProof/>
                                <w:sz w:val="24"/>
                                <w:szCs w:val="24"/>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4D65" w14:textId="59F8E14E" w:rsidR="004F6386" w:rsidRDefault="004F6386">
    <w:pPr>
      <w:pStyle w:val="Header"/>
    </w:pPr>
    <w:r>
      <w:rPr>
        <w:noProof/>
        <w:lang w:val="en-GB" w:eastAsia="en-GB"/>
      </w:rPr>
      <w:drawing>
        <wp:anchor distT="0" distB="0" distL="114300" distR="114300" simplePos="0" relativeHeight="251671552" behindDoc="0" locked="0" layoutInCell="1" allowOverlap="1" wp14:anchorId="3BE8532A" wp14:editId="5ACB4653">
          <wp:simplePos x="0" y="0"/>
          <wp:positionH relativeFrom="column">
            <wp:posOffset>0</wp:posOffset>
          </wp:positionH>
          <wp:positionV relativeFrom="paragraph">
            <wp:posOffset>0</wp:posOffset>
          </wp:positionV>
          <wp:extent cx="914400" cy="878205"/>
          <wp:effectExtent l="0" t="0" r="0" b="0"/>
          <wp:wrapNone/>
          <wp:docPr id="40"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8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EDE"/>
    <w:multiLevelType w:val="hybridMultilevel"/>
    <w:tmpl w:val="9242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D4840"/>
    <w:multiLevelType w:val="hybridMultilevel"/>
    <w:tmpl w:val="0ADE61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0789E"/>
    <w:multiLevelType w:val="hybridMultilevel"/>
    <w:tmpl w:val="E408A5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DC441EA"/>
    <w:multiLevelType w:val="hybridMultilevel"/>
    <w:tmpl w:val="B83C564C"/>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E4605"/>
    <w:multiLevelType w:val="hybridMultilevel"/>
    <w:tmpl w:val="D95EA7A6"/>
    <w:lvl w:ilvl="0" w:tplc="1809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7B12532"/>
    <w:multiLevelType w:val="hybridMultilevel"/>
    <w:tmpl w:val="76F4D5CC"/>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6" w15:restartNumberingAfterBreak="0">
    <w:nsid w:val="194A72FD"/>
    <w:multiLevelType w:val="hybridMultilevel"/>
    <w:tmpl w:val="2DA439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30121B"/>
    <w:multiLevelType w:val="hybridMultilevel"/>
    <w:tmpl w:val="8632A986"/>
    <w:lvl w:ilvl="0" w:tplc="55D2E046">
      <w:start w:val="29"/>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F506B3"/>
    <w:multiLevelType w:val="hybridMultilevel"/>
    <w:tmpl w:val="3D5C44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94878C8"/>
    <w:multiLevelType w:val="multilevel"/>
    <w:tmpl w:val="BA0269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081F01"/>
    <w:multiLevelType w:val="hybridMultilevel"/>
    <w:tmpl w:val="82BAA0C2"/>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B783F"/>
    <w:multiLevelType w:val="hybridMultilevel"/>
    <w:tmpl w:val="A44439DE"/>
    <w:lvl w:ilvl="0" w:tplc="53CC2D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A1705"/>
    <w:multiLevelType w:val="hybridMultilevel"/>
    <w:tmpl w:val="A8BE01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3A2148DA"/>
    <w:multiLevelType w:val="hybridMultilevel"/>
    <w:tmpl w:val="9190DF44"/>
    <w:lvl w:ilvl="0" w:tplc="E8A2532E">
      <w:start w:val="1"/>
      <w:numFmt w:val="upperLetter"/>
      <w:lvlText w:val="%1)"/>
      <w:lvlJc w:val="left"/>
      <w:pPr>
        <w:ind w:left="720" w:hanging="360"/>
      </w:pPr>
      <w:rPr>
        <w:rFonts w:asciiTheme="minorHAnsi" w:eastAsiaTheme="minorHAns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165812"/>
    <w:multiLevelType w:val="multilevel"/>
    <w:tmpl w:val="FF4CC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4357B3"/>
    <w:multiLevelType w:val="hybridMultilevel"/>
    <w:tmpl w:val="B3D48486"/>
    <w:lvl w:ilvl="0" w:tplc="18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F91C34"/>
    <w:multiLevelType w:val="hybridMultilevel"/>
    <w:tmpl w:val="44AAB1C4"/>
    <w:lvl w:ilvl="0" w:tplc="360CEDB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27B6D32"/>
    <w:multiLevelType w:val="hybridMultilevel"/>
    <w:tmpl w:val="6DC0C5CC"/>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5961633"/>
    <w:multiLevelType w:val="hybridMultilevel"/>
    <w:tmpl w:val="E9F0573A"/>
    <w:lvl w:ilvl="0" w:tplc="B89E30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C35B8"/>
    <w:multiLevelType w:val="hybridMultilevel"/>
    <w:tmpl w:val="01DCC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5A04DD"/>
    <w:multiLevelType w:val="hybridMultilevel"/>
    <w:tmpl w:val="882680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6AC5D29"/>
    <w:multiLevelType w:val="hybridMultilevel"/>
    <w:tmpl w:val="15F49C5A"/>
    <w:lvl w:ilvl="0" w:tplc="9E4C5AF0">
      <w:numFmt w:val="bullet"/>
      <w:lvlText w:val="-"/>
      <w:lvlJc w:val="left"/>
      <w:pPr>
        <w:ind w:left="720" w:hanging="360"/>
      </w:pPr>
      <w:rPr>
        <w:rFonts w:ascii="Calibri Light" w:eastAsia="Calibri" w:hAnsi="Calibri Light" w:cs="Calibri Ligh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BAF0F3B"/>
    <w:multiLevelType w:val="hybridMultilevel"/>
    <w:tmpl w:val="1AF0A858"/>
    <w:lvl w:ilvl="0" w:tplc="9E4C5AF0">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7D36350"/>
    <w:multiLevelType w:val="hybridMultilevel"/>
    <w:tmpl w:val="63B69D2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15:restartNumberingAfterBreak="0">
    <w:nsid w:val="75B854EA"/>
    <w:multiLevelType w:val="hybridMultilevel"/>
    <w:tmpl w:val="78C0EDFA"/>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12"/>
  </w:num>
  <w:num w:numId="4">
    <w:abstractNumId w:val="4"/>
  </w:num>
  <w:num w:numId="5">
    <w:abstractNumId w:val="2"/>
  </w:num>
  <w:num w:numId="6">
    <w:abstractNumId w:val="21"/>
  </w:num>
  <w:num w:numId="7">
    <w:abstractNumId w:val="5"/>
  </w:num>
  <w:num w:numId="8">
    <w:abstractNumId w:val="7"/>
  </w:num>
  <w:num w:numId="9">
    <w:abstractNumId w:val="14"/>
  </w:num>
  <w:num w:numId="10">
    <w:abstractNumId w:val="8"/>
  </w:num>
  <w:num w:numId="11">
    <w:abstractNumId w:val="22"/>
  </w:num>
  <w:num w:numId="12">
    <w:abstractNumId w:val="16"/>
  </w:num>
  <w:num w:numId="13">
    <w:abstractNumId w:val="10"/>
  </w:num>
  <w:num w:numId="14">
    <w:abstractNumId w:val="23"/>
  </w:num>
  <w:num w:numId="15">
    <w:abstractNumId w:val="19"/>
  </w:num>
  <w:num w:numId="16">
    <w:abstractNumId w:val="0"/>
  </w:num>
  <w:num w:numId="17">
    <w:abstractNumId w:val="24"/>
  </w:num>
  <w:num w:numId="18">
    <w:abstractNumId w:val="18"/>
  </w:num>
  <w:num w:numId="19">
    <w:abstractNumId w:val="3"/>
  </w:num>
  <w:num w:numId="20">
    <w:abstractNumId w:val="1"/>
  </w:num>
  <w:num w:numId="21">
    <w:abstractNumId w:val="6"/>
  </w:num>
  <w:num w:numId="22">
    <w:abstractNumId w:val="20"/>
  </w:num>
  <w:num w:numId="23">
    <w:abstractNumId w:val="9"/>
  </w:num>
  <w:num w:numId="24">
    <w:abstractNumId w:val="1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AF8"/>
    <w:rsid w:val="00030CB2"/>
    <w:rsid w:val="0003245C"/>
    <w:rsid w:val="00051895"/>
    <w:rsid w:val="000537C6"/>
    <w:rsid w:val="00066117"/>
    <w:rsid w:val="000700C0"/>
    <w:rsid w:val="000867C2"/>
    <w:rsid w:val="000C1D7C"/>
    <w:rsid w:val="000C52F2"/>
    <w:rsid w:val="000C6107"/>
    <w:rsid w:val="001040B7"/>
    <w:rsid w:val="00110116"/>
    <w:rsid w:val="001134CE"/>
    <w:rsid w:val="00134720"/>
    <w:rsid w:val="00134ACF"/>
    <w:rsid w:val="00135EC0"/>
    <w:rsid w:val="00154625"/>
    <w:rsid w:val="00162CFC"/>
    <w:rsid w:val="00183E93"/>
    <w:rsid w:val="001A68A6"/>
    <w:rsid w:val="001B025F"/>
    <w:rsid w:val="001B2AA2"/>
    <w:rsid w:val="001B52DC"/>
    <w:rsid w:val="001D1055"/>
    <w:rsid w:val="001D598B"/>
    <w:rsid w:val="001E2469"/>
    <w:rsid w:val="001E6271"/>
    <w:rsid w:val="001F258F"/>
    <w:rsid w:val="0021410E"/>
    <w:rsid w:val="00217983"/>
    <w:rsid w:val="002244B0"/>
    <w:rsid w:val="0023459B"/>
    <w:rsid w:val="00251006"/>
    <w:rsid w:val="0025279B"/>
    <w:rsid w:val="002600FF"/>
    <w:rsid w:val="00292218"/>
    <w:rsid w:val="002A33F0"/>
    <w:rsid w:val="002A34E5"/>
    <w:rsid w:val="002A386D"/>
    <w:rsid w:val="002A457B"/>
    <w:rsid w:val="002B2E73"/>
    <w:rsid w:val="002D0689"/>
    <w:rsid w:val="002D45E9"/>
    <w:rsid w:val="002E54CC"/>
    <w:rsid w:val="002F59F7"/>
    <w:rsid w:val="0030443A"/>
    <w:rsid w:val="0035615E"/>
    <w:rsid w:val="00375596"/>
    <w:rsid w:val="00386661"/>
    <w:rsid w:val="00393AE8"/>
    <w:rsid w:val="003A1D42"/>
    <w:rsid w:val="003B169A"/>
    <w:rsid w:val="003B6B8A"/>
    <w:rsid w:val="003C3BD5"/>
    <w:rsid w:val="003D7CB5"/>
    <w:rsid w:val="003F3F66"/>
    <w:rsid w:val="003F4822"/>
    <w:rsid w:val="003F6F1B"/>
    <w:rsid w:val="004027B1"/>
    <w:rsid w:val="00421733"/>
    <w:rsid w:val="00433491"/>
    <w:rsid w:val="00447D4D"/>
    <w:rsid w:val="00461495"/>
    <w:rsid w:val="00475611"/>
    <w:rsid w:val="00476110"/>
    <w:rsid w:val="00482965"/>
    <w:rsid w:val="00484D52"/>
    <w:rsid w:val="004A1B96"/>
    <w:rsid w:val="004B28AB"/>
    <w:rsid w:val="004C30B0"/>
    <w:rsid w:val="004E303E"/>
    <w:rsid w:val="004E7379"/>
    <w:rsid w:val="004F6386"/>
    <w:rsid w:val="004F7335"/>
    <w:rsid w:val="00510A9F"/>
    <w:rsid w:val="005206AD"/>
    <w:rsid w:val="005324A8"/>
    <w:rsid w:val="005328AA"/>
    <w:rsid w:val="00535EC0"/>
    <w:rsid w:val="00553047"/>
    <w:rsid w:val="00564276"/>
    <w:rsid w:val="005803EA"/>
    <w:rsid w:val="005B1F63"/>
    <w:rsid w:val="005B5766"/>
    <w:rsid w:val="005B596F"/>
    <w:rsid w:val="005C4A58"/>
    <w:rsid w:val="005E0C52"/>
    <w:rsid w:val="005F3434"/>
    <w:rsid w:val="0062505D"/>
    <w:rsid w:val="00632FEC"/>
    <w:rsid w:val="00637538"/>
    <w:rsid w:val="006445B3"/>
    <w:rsid w:val="00692750"/>
    <w:rsid w:val="006A168C"/>
    <w:rsid w:val="006A2047"/>
    <w:rsid w:val="006B7D6D"/>
    <w:rsid w:val="006C0389"/>
    <w:rsid w:val="006C116C"/>
    <w:rsid w:val="006C7AFD"/>
    <w:rsid w:val="006E5391"/>
    <w:rsid w:val="006F3D42"/>
    <w:rsid w:val="006F4488"/>
    <w:rsid w:val="007017D5"/>
    <w:rsid w:val="007071BD"/>
    <w:rsid w:val="00711BCB"/>
    <w:rsid w:val="007148EF"/>
    <w:rsid w:val="00714DFD"/>
    <w:rsid w:val="00715074"/>
    <w:rsid w:val="00731660"/>
    <w:rsid w:val="00756B9C"/>
    <w:rsid w:val="00772AE2"/>
    <w:rsid w:val="00786A69"/>
    <w:rsid w:val="0079066F"/>
    <w:rsid w:val="007945B2"/>
    <w:rsid w:val="007968E5"/>
    <w:rsid w:val="0079746B"/>
    <w:rsid w:val="00797494"/>
    <w:rsid w:val="007A014C"/>
    <w:rsid w:val="007A2E63"/>
    <w:rsid w:val="007B3220"/>
    <w:rsid w:val="007D0C39"/>
    <w:rsid w:val="007E6FD0"/>
    <w:rsid w:val="007E704B"/>
    <w:rsid w:val="008051FD"/>
    <w:rsid w:val="00821488"/>
    <w:rsid w:val="00823173"/>
    <w:rsid w:val="00827381"/>
    <w:rsid w:val="00827DA8"/>
    <w:rsid w:val="00845C00"/>
    <w:rsid w:val="008650BF"/>
    <w:rsid w:val="00873096"/>
    <w:rsid w:val="0087510D"/>
    <w:rsid w:val="00877697"/>
    <w:rsid w:val="00884A2C"/>
    <w:rsid w:val="008A2E9E"/>
    <w:rsid w:val="008B0D1E"/>
    <w:rsid w:val="008C18A8"/>
    <w:rsid w:val="008C5894"/>
    <w:rsid w:val="008C7E7C"/>
    <w:rsid w:val="008D0E08"/>
    <w:rsid w:val="008E42E6"/>
    <w:rsid w:val="008F0040"/>
    <w:rsid w:val="00913757"/>
    <w:rsid w:val="00917B31"/>
    <w:rsid w:val="00922661"/>
    <w:rsid w:val="00942C99"/>
    <w:rsid w:val="00945000"/>
    <w:rsid w:val="009474B0"/>
    <w:rsid w:val="00971385"/>
    <w:rsid w:val="009721A8"/>
    <w:rsid w:val="00984D8D"/>
    <w:rsid w:val="009B4884"/>
    <w:rsid w:val="009B6C93"/>
    <w:rsid w:val="009F128B"/>
    <w:rsid w:val="009F21F0"/>
    <w:rsid w:val="009F724E"/>
    <w:rsid w:val="00A21D95"/>
    <w:rsid w:val="00A35B93"/>
    <w:rsid w:val="00A433F8"/>
    <w:rsid w:val="00A53FDA"/>
    <w:rsid w:val="00A666EC"/>
    <w:rsid w:val="00A74560"/>
    <w:rsid w:val="00A82BD8"/>
    <w:rsid w:val="00A9006E"/>
    <w:rsid w:val="00A97CB2"/>
    <w:rsid w:val="00AA7E71"/>
    <w:rsid w:val="00AB7C52"/>
    <w:rsid w:val="00B155D4"/>
    <w:rsid w:val="00B5200B"/>
    <w:rsid w:val="00B61899"/>
    <w:rsid w:val="00B93F9A"/>
    <w:rsid w:val="00BA4353"/>
    <w:rsid w:val="00BB54A9"/>
    <w:rsid w:val="00BB7C74"/>
    <w:rsid w:val="00BC6F9D"/>
    <w:rsid w:val="00BD74A3"/>
    <w:rsid w:val="00BF43B6"/>
    <w:rsid w:val="00BF7572"/>
    <w:rsid w:val="00C21A17"/>
    <w:rsid w:val="00C27D8E"/>
    <w:rsid w:val="00C62747"/>
    <w:rsid w:val="00C71704"/>
    <w:rsid w:val="00C72B4E"/>
    <w:rsid w:val="00C74292"/>
    <w:rsid w:val="00C74911"/>
    <w:rsid w:val="00C832E5"/>
    <w:rsid w:val="00CB61D6"/>
    <w:rsid w:val="00CC0134"/>
    <w:rsid w:val="00CD749A"/>
    <w:rsid w:val="00CF1A99"/>
    <w:rsid w:val="00D216D6"/>
    <w:rsid w:val="00D51F59"/>
    <w:rsid w:val="00D56ED2"/>
    <w:rsid w:val="00D62DAC"/>
    <w:rsid w:val="00D8451C"/>
    <w:rsid w:val="00D97954"/>
    <w:rsid w:val="00DE0CFC"/>
    <w:rsid w:val="00DE7E00"/>
    <w:rsid w:val="00E11DDE"/>
    <w:rsid w:val="00E255D2"/>
    <w:rsid w:val="00E61647"/>
    <w:rsid w:val="00E70AF8"/>
    <w:rsid w:val="00E82C0C"/>
    <w:rsid w:val="00EA3289"/>
    <w:rsid w:val="00EA7DD9"/>
    <w:rsid w:val="00ED64A5"/>
    <w:rsid w:val="00EF3D77"/>
    <w:rsid w:val="00EF6D9B"/>
    <w:rsid w:val="00EF78DC"/>
    <w:rsid w:val="00F04F4E"/>
    <w:rsid w:val="00F2765E"/>
    <w:rsid w:val="00F4691B"/>
    <w:rsid w:val="00F55EA7"/>
    <w:rsid w:val="00F6521E"/>
    <w:rsid w:val="00F7259D"/>
    <w:rsid w:val="00F735BF"/>
    <w:rsid w:val="00F85C05"/>
    <w:rsid w:val="00F86A66"/>
    <w:rsid w:val="00F96CC8"/>
    <w:rsid w:val="00FA1BB7"/>
    <w:rsid w:val="00FC0AAB"/>
    <w:rsid w:val="00FE0312"/>
    <w:rsid w:val="00FF226D"/>
    <w:rsid w:val="00FF2815"/>
    <w:rsid w:val="00FF2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72370A1"/>
  <w15:docId w15:val="{DCFABD6C-6691-4E18-9BB1-E85F3860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AF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70AF8"/>
    <w:rPr>
      <w:rFonts w:cs="Times New Roman"/>
      <w:color w:val="0000FF"/>
      <w:u w:val="single"/>
    </w:rPr>
  </w:style>
  <w:style w:type="paragraph" w:styleId="Footer">
    <w:name w:val="footer"/>
    <w:basedOn w:val="Normal"/>
    <w:link w:val="FooterChar1"/>
    <w:rsid w:val="00E70AF8"/>
    <w:pPr>
      <w:tabs>
        <w:tab w:val="center" w:pos="4703"/>
        <w:tab w:val="right" w:pos="9406"/>
      </w:tabs>
    </w:pPr>
  </w:style>
  <w:style w:type="character" w:customStyle="1" w:styleId="FooterChar">
    <w:name w:val="Footer Char"/>
    <w:basedOn w:val="DefaultParagraphFont"/>
    <w:uiPriority w:val="99"/>
    <w:semiHidden/>
    <w:rsid w:val="00E70AF8"/>
    <w:rPr>
      <w:lang w:val="en-US"/>
    </w:rPr>
  </w:style>
  <w:style w:type="character" w:styleId="PageNumber">
    <w:name w:val="page number"/>
    <w:basedOn w:val="DefaultParagraphFont"/>
    <w:rsid w:val="00E70AF8"/>
    <w:rPr>
      <w:rFonts w:cs="Times New Roman"/>
    </w:rPr>
  </w:style>
  <w:style w:type="paragraph" w:styleId="Header">
    <w:name w:val="header"/>
    <w:basedOn w:val="Normal"/>
    <w:link w:val="HeaderChar"/>
    <w:rsid w:val="00E70AF8"/>
    <w:pPr>
      <w:tabs>
        <w:tab w:val="center" w:pos="4703"/>
        <w:tab w:val="right" w:pos="9406"/>
      </w:tabs>
    </w:pPr>
  </w:style>
  <w:style w:type="character" w:customStyle="1" w:styleId="HeaderChar">
    <w:name w:val="Header Char"/>
    <w:basedOn w:val="DefaultParagraphFont"/>
    <w:link w:val="Header"/>
    <w:rsid w:val="00E70AF8"/>
    <w:rPr>
      <w:lang w:val="en-US"/>
    </w:rPr>
  </w:style>
  <w:style w:type="character" w:styleId="CommentReference">
    <w:name w:val="annotation reference"/>
    <w:basedOn w:val="DefaultParagraphFont"/>
    <w:semiHidden/>
    <w:rsid w:val="00E70AF8"/>
    <w:rPr>
      <w:rFonts w:cs="Times New Roman"/>
      <w:sz w:val="16"/>
      <w:szCs w:val="16"/>
    </w:rPr>
  </w:style>
  <w:style w:type="paragraph" w:styleId="CommentText">
    <w:name w:val="annotation text"/>
    <w:basedOn w:val="Normal"/>
    <w:link w:val="CommentTextChar"/>
    <w:semiHidden/>
    <w:rsid w:val="00E70AF8"/>
    <w:rPr>
      <w:sz w:val="20"/>
      <w:szCs w:val="20"/>
    </w:rPr>
  </w:style>
  <w:style w:type="character" w:customStyle="1" w:styleId="CommentTextChar">
    <w:name w:val="Comment Text Char"/>
    <w:basedOn w:val="DefaultParagraphFont"/>
    <w:link w:val="CommentText"/>
    <w:semiHidden/>
    <w:rsid w:val="00E70AF8"/>
    <w:rPr>
      <w:sz w:val="20"/>
      <w:szCs w:val="20"/>
      <w:lang w:val="en-US"/>
    </w:rPr>
  </w:style>
  <w:style w:type="paragraph" w:styleId="ListParagraph">
    <w:name w:val="List Paragraph"/>
    <w:basedOn w:val="Normal"/>
    <w:uiPriority w:val="34"/>
    <w:qFormat/>
    <w:rsid w:val="00E70AF8"/>
    <w:pPr>
      <w:ind w:left="720"/>
    </w:pPr>
    <w:rPr>
      <w:rFonts w:ascii="Verdana" w:hAnsi="Verdana" w:cs="Verdana"/>
      <w:sz w:val="16"/>
      <w:szCs w:val="16"/>
    </w:rPr>
  </w:style>
  <w:style w:type="character" w:customStyle="1" w:styleId="FooterChar1">
    <w:name w:val="Footer Char1"/>
    <w:link w:val="Footer"/>
    <w:locked/>
    <w:rsid w:val="00E70AF8"/>
    <w:rPr>
      <w:lang w:val="en-US"/>
    </w:rPr>
  </w:style>
  <w:style w:type="paragraph" w:customStyle="1" w:styleId="Default">
    <w:name w:val="Default"/>
    <w:rsid w:val="00E70AF8"/>
    <w:pPr>
      <w:autoSpaceDE w:val="0"/>
      <w:autoSpaceDN w:val="0"/>
      <w:adjustRightInd w:val="0"/>
      <w:spacing w:after="0" w:line="240" w:lineRule="auto"/>
    </w:pPr>
    <w:rPr>
      <w:rFonts w:ascii="Calibri" w:hAnsi="Calibri" w:cs="Calibri"/>
      <w:color w:val="000000"/>
      <w:sz w:val="24"/>
      <w:szCs w:val="24"/>
      <w:lang w:val="en-US"/>
    </w:rPr>
  </w:style>
  <w:style w:type="paragraph" w:styleId="NoSpacing">
    <w:name w:val="No Spacing"/>
    <w:uiPriority w:val="1"/>
    <w:qFormat/>
    <w:rsid w:val="00E70AF8"/>
    <w:pPr>
      <w:spacing w:after="0" w:line="240" w:lineRule="auto"/>
    </w:pPr>
    <w:rPr>
      <w:rFonts w:ascii="Calibri" w:eastAsia="Calibri" w:hAnsi="Calibri" w:cs="Times New Roman"/>
      <w:lang w:val="fr-BE"/>
    </w:rPr>
  </w:style>
  <w:style w:type="paragraph" w:styleId="BalloonText">
    <w:name w:val="Balloon Text"/>
    <w:basedOn w:val="Normal"/>
    <w:link w:val="BalloonTextChar"/>
    <w:uiPriority w:val="99"/>
    <w:semiHidden/>
    <w:unhideWhenUsed/>
    <w:rsid w:val="00E70A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AF8"/>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5C4A58"/>
    <w:pPr>
      <w:spacing w:line="240" w:lineRule="auto"/>
    </w:pPr>
    <w:rPr>
      <w:b/>
      <w:bCs/>
    </w:rPr>
  </w:style>
  <w:style w:type="character" w:customStyle="1" w:styleId="CommentSubjectChar">
    <w:name w:val="Comment Subject Char"/>
    <w:basedOn w:val="CommentTextChar"/>
    <w:link w:val="CommentSubject"/>
    <w:uiPriority w:val="99"/>
    <w:semiHidden/>
    <w:rsid w:val="005C4A58"/>
    <w:rPr>
      <w:b/>
      <w:bCs/>
      <w:sz w:val="20"/>
      <w:szCs w:val="20"/>
      <w:lang w:val="en-US"/>
    </w:rPr>
  </w:style>
  <w:style w:type="table" w:styleId="TableGrid">
    <w:name w:val="Table Grid"/>
    <w:basedOn w:val="TableNormal"/>
    <w:uiPriority w:val="59"/>
    <w:rsid w:val="008A2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27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7B1"/>
    <w:rPr>
      <w:sz w:val="20"/>
      <w:szCs w:val="20"/>
      <w:lang w:val="en-US"/>
    </w:rPr>
  </w:style>
  <w:style w:type="character" w:styleId="FootnoteReference">
    <w:name w:val="footnote reference"/>
    <w:basedOn w:val="DefaultParagraphFont"/>
    <w:uiPriority w:val="99"/>
    <w:semiHidden/>
    <w:unhideWhenUsed/>
    <w:rsid w:val="004027B1"/>
    <w:rPr>
      <w:vertAlign w:val="superscript"/>
    </w:rPr>
  </w:style>
  <w:style w:type="character" w:styleId="FollowedHyperlink">
    <w:name w:val="FollowedHyperlink"/>
    <w:basedOn w:val="DefaultParagraphFont"/>
    <w:uiPriority w:val="99"/>
    <w:semiHidden/>
    <w:unhideWhenUsed/>
    <w:rsid w:val="008C18A8"/>
    <w:rPr>
      <w:color w:val="800080" w:themeColor="followedHyperlink"/>
      <w:u w:val="single"/>
    </w:rPr>
  </w:style>
  <w:style w:type="paragraph" w:styleId="Revision">
    <w:name w:val="Revision"/>
    <w:hidden/>
    <w:uiPriority w:val="99"/>
    <w:semiHidden/>
    <w:rsid w:val="00F55EA7"/>
    <w:pPr>
      <w:spacing w:after="0" w:line="240" w:lineRule="auto"/>
    </w:pPr>
    <w:rPr>
      <w:lang w:val="en-US"/>
    </w:rPr>
  </w:style>
  <w:style w:type="character" w:styleId="UnresolvedMention">
    <w:name w:val="Unresolved Mention"/>
    <w:basedOn w:val="DefaultParagraphFont"/>
    <w:uiPriority w:val="99"/>
    <w:semiHidden/>
    <w:unhideWhenUsed/>
    <w:rsid w:val="004E7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629999">
      <w:bodyDiv w:val="1"/>
      <w:marLeft w:val="0"/>
      <w:marRight w:val="0"/>
      <w:marTop w:val="0"/>
      <w:marBottom w:val="0"/>
      <w:divBdr>
        <w:top w:val="none" w:sz="0" w:space="0" w:color="auto"/>
        <w:left w:val="none" w:sz="0" w:space="0" w:color="auto"/>
        <w:bottom w:val="none" w:sz="0" w:space="0" w:color="auto"/>
        <w:right w:val="none" w:sz="0" w:space="0" w:color="auto"/>
      </w:divBdr>
    </w:div>
    <w:div w:id="679621861">
      <w:bodyDiv w:val="1"/>
      <w:marLeft w:val="0"/>
      <w:marRight w:val="0"/>
      <w:marTop w:val="0"/>
      <w:marBottom w:val="0"/>
      <w:divBdr>
        <w:top w:val="none" w:sz="0" w:space="0" w:color="auto"/>
        <w:left w:val="none" w:sz="0" w:space="0" w:color="auto"/>
        <w:bottom w:val="none" w:sz="0" w:space="0" w:color="auto"/>
        <w:right w:val="none" w:sz="0" w:space="0" w:color="auto"/>
      </w:divBdr>
    </w:div>
    <w:div w:id="839661097">
      <w:bodyDiv w:val="1"/>
      <w:marLeft w:val="0"/>
      <w:marRight w:val="0"/>
      <w:marTop w:val="0"/>
      <w:marBottom w:val="0"/>
      <w:divBdr>
        <w:top w:val="none" w:sz="0" w:space="0" w:color="auto"/>
        <w:left w:val="none" w:sz="0" w:space="0" w:color="auto"/>
        <w:bottom w:val="none" w:sz="0" w:space="0" w:color="auto"/>
        <w:right w:val="none" w:sz="0" w:space="0" w:color="auto"/>
      </w:divBdr>
    </w:div>
    <w:div w:id="840773516">
      <w:bodyDiv w:val="1"/>
      <w:marLeft w:val="0"/>
      <w:marRight w:val="0"/>
      <w:marTop w:val="0"/>
      <w:marBottom w:val="0"/>
      <w:divBdr>
        <w:top w:val="none" w:sz="0" w:space="0" w:color="auto"/>
        <w:left w:val="none" w:sz="0" w:space="0" w:color="auto"/>
        <w:bottom w:val="none" w:sz="0" w:space="0" w:color="auto"/>
        <w:right w:val="none" w:sz="0" w:space="0" w:color="auto"/>
      </w:divBdr>
    </w:div>
    <w:div w:id="1304120367">
      <w:bodyDiv w:val="1"/>
      <w:marLeft w:val="0"/>
      <w:marRight w:val="0"/>
      <w:marTop w:val="0"/>
      <w:marBottom w:val="0"/>
      <w:divBdr>
        <w:top w:val="none" w:sz="0" w:space="0" w:color="auto"/>
        <w:left w:val="none" w:sz="0" w:space="0" w:color="auto"/>
        <w:bottom w:val="none" w:sz="0" w:space="0" w:color="auto"/>
        <w:right w:val="none" w:sz="0" w:space="0" w:color="auto"/>
      </w:divBdr>
    </w:div>
    <w:div w:id="1439328442">
      <w:bodyDiv w:val="1"/>
      <w:marLeft w:val="0"/>
      <w:marRight w:val="0"/>
      <w:marTop w:val="0"/>
      <w:marBottom w:val="0"/>
      <w:divBdr>
        <w:top w:val="none" w:sz="0" w:space="0" w:color="auto"/>
        <w:left w:val="none" w:sz="0" w:space="0" w:color="auto"/>
        <w:bottom w:val="none" w:sz="0" w:space="0" w:color="auto"/>
        <w:right w:val="none" w:sz="0" w:space="0" w:color="auto"/>
      </w:divBdr>
    </w:div>
    <w:div w:id="162746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sbs-sme.eu" TargetMode="External"/><Relationship Id="rId13" Type="http://schemas.openxmlformats.org/officeDocument/2006/relationships/hyperlink" Target="https://standards.cen.eu/dyn/www/f?p=CENWEB:6" TargetMode="External"/><Relationship Id="rId18" Type="http://schemas.openxmlformats.org/officeDocument/2006/relationships/hyperlink" Target="https://www.itu.int/en/ITU-T/studygroups/2017-2020/Pages/default.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bs-sme.eu/" TargetMode="External"/><Relationship Id="rId17" Type="http://schemas.openxmlformats.org/officeDocument/2006/relationships/hyperlink" Target="https://www.iec.ch/dyn/www/f?p=103:6: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so.org/technical-committee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ident@sbs-sme.e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etsi.org/committees" TargetMode="External"/><Relationship Id="rId23" Type="http://schemas.openxmlformats.org/officeDocument/2006/relationships/header" Target="header3.xml"/><Relationship Id="rId10" Type="http://schemas.openxmlformats.org/officeDocument/2006/relationships/hyperlink" Target="https://www.sbs-sme.eu/cookie-and-privacy-polic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sident@sbs-sme.eu" TargetMode="External"/><Relationship Id="rId14" Type="http://schemas.openxmlformats.org/officeDocument/2006/relationships/hyperlink" Target="https://www.cenelec.eu/dyn/www/f?p=104:6"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0843-C79A-4A74-85BE-0292C2197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6</Pages>
  <Words>2099</Words>
  <Characters>11968</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Pinney - EBC</dc:creator>
  <cp:lastModifiedBy>Maria Edvardsson</cp:lastModifiedBy>
  <cp:revision>7</cp:revision>
  <cp:lastPrinted>2020-06-15T18:16:00Z</cp:lastPrinted>
  <dcterms:created xsi:type="dcterms:W3CDTF">2021-07-08T14:12:00Z</dcterms:created>
  <dcterms:modified xsi:type="dcterms:W3CDTF">2021-07-19T10:18:00Z</dcterms:modified>
</cp:coreProperties>
</file>