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3DCDA" w14:textId="77777777" w:rsidR="00934298" w:rsidRDefault="00934298" w:rsidP="00855DA9">
      <w:pPr>
        <w:spacing w:line="276" w:lineRule="auto"/>
        <w:jc w:val="center"/>
        <w:rPr>
          <w:rFonts w:asciiTheme="majorHAnsi" w:hAnsiTheme="majorHAnsi" w:cstheme="majorHAnsi"/>
          <w:b/>
          <w:sz w:val="28"/>
          <w:szCs w:val="28"/>
          <w:lang w:val="en-IE"/>
        </w:rPr>
      </w:pPr>
    </w:p>
    <w:p w14:paraId="0DFC29D8" w14:textId="0DE7013E" w:rsidR="00855DA9" w:rsidRPr="00CB6E9C" w:rsidRDefault="0099754F" w:rsidP="00855DA9">
      <w:pPr>
        <w:spacing w:line="276" w:lineRule="auto"/>
        <w:jc w:val="center"/>
        <w:rPr>
          <w:rFonts w:asciiTheme="minorHAnsi" w:hAnsiTheme="minorHAnsi" w:cstheme="minorHAnsi"/>
          <w:b/>
          <w:sz w:val="32"/>
          <w:szCs w:val="32"/>
          <w:lang w:val="en-IE"/>
        </w:rPr>
      </w:pPr>
      <w:r>
        <w:rPr>
          <w:rFonts w:asciiTheme="minorHAnsi" w:hAnsiTheme="minorHAnsi" w:cstheme="minorHAnsi"/>
          <w:b/>
          <w:sz w:val="32"/>
          <w:szCs w:val="32"/>
          <w:lang w:val="en-IE"/>
        </w:rPr>
        <w:t xml:space="preserve">OPEN </w:t>
      </w:r>
      <w:r w:rsidR="00855DA9" w:rsidRPr="00CB6E9C">
        <w:rPr>
          <w:rFonts w:asciiTheme="minorHAnsi" w:hAnsiTheme="minorHAnsi" w:cstheme="minorHAnsi"/>
          <w:b/>
          <w:sz w:val="32"/>
          <w:szCs w:val="32"/>
          <w:lang w:val="en-IE"/>
        </w:rPr>
        <w:t xml:space="preserve">CALL FOR </w:t>
      </w:r>
      <w:r>
        <w:rPr>
          <w:rFonts w:asciiTheme="minorHAnsi" w:hAnsiTheme="minorHAnsi" w:cstheme="minorHAnsi"/>
          <w:b/>
          <w:sz w:val="32"/>
          <w:szCs w:val="32"/>
          <w:lang w:val="en-IE"/>
        </w:rPr>
        <w:t>PROPOSALS</w:t>
      </w:r>
    </w:p>
    <w:p w14:paraId="1DDDF0A7" w14:textId="356ABFBF" w:rsidR="00855DA9" w:rsidRPr="00CB6E9C" w:rsidRDefault="0099754F" w:rsidP="00855DA9">
      <w:pPr>
        <w:spacing w:line="276" w:lineRule="auto"/>
        <w:jc w:val="center"/>
        <w:rPr>
          <w:rFonts w:asciiTheme="minorHAnsi" w:hAnsiTheme="minorHAnsi" w:cstheme="minorHAnsi"/>
          <w:b/>
          <w:sz w:val="32"/>
          <w:szCs w:val="32"/>
          <w:lang w:val="en-IE"/>
        </w:rPr>
      </w:pPr>
      <w:r>
        <w:rPr>
          <w:rFonts w:asciiTheme="minorHAnsi" w:hAnsiTheme="minorHAnsi" w:cstheme="minorHAnsi"/>
          <w:b/>
          <w:sz w:val="32"/>
          <w:szCs w:val="32"/>
          <w:lang w:val="en-IE"/>
        </w:rPr>
        <w:t xml:space="preserve">Activities to support </w:t>
      </w:r>
      <w:r w:rsidR="008A129B">
        <w:rPr>
          <w:rFonts w:asciiTheme="minorHAnsi" w:hAnsiTheme="minorHAnsi" w:cstheme="minorHAnsi"/>
          <w:b/>
          <w:sz w:val="32"/>
          <w:szCs w:val="32"/>
          <w:lang w:val="en-IE"/>
        </w:rPr>
        <w:t>SME awareness raising, representation in the standardisation process and uptake of standards</w:t>
      </w:r>
    </w:p>
    <w:p w14:paraId="14A48CC3" w14:textId="77777777" w:rsidR="00CB6E9C" w:rsidRDefault="00CB6E9C" w:rsidP="00CB6E9C">
      <w:pPr>
        <w:pStyle w:val="NoSpacing"/>
        <w:jc w:val="both"/>
        <w:rPr>
          <w:rFonts w:asciiTheme="minorHAnsi" w:eastAsiaTheme="minorHAnsi" w:hAnsiTheme="minorHAnsi" w:cstheme="minorHAnsi"/>
          <w:lang w:val="en-IE"/>
        </w:rPr>
      </w:pPr>
    </w:p>
    <w:p w14:paraId="519ACE01" w14:textId="77777777" w:rsidR="00CB6E9C" w:rsidRPr="00877697" w:rsidRDefault="00CB6E9C" w:rsidP="00CB6E9C">
      <w:pPr>
        <w:pStyle w:val="NoSpacing"/>
        <w:jc w:val="both"/>
        <w:rPr>
          <w:rFonts w:asciiTheme="minorHAnsi" w:eastAsiaTheme="minorHAnsi" w:hAnsiTheme="minorHAnsi" w:cstheme="minorHAnsi"/>
          <w:lang w:val="en-GB"/>
        </w:rPr>
      </w:pPr>
    </w:p>
    <w:p w14:paraId="5A4176A4" w14:textId="6E25485C" w:rsidR="00CB6E9C" w:rsidRPr="00877697" w:rsidRDefault="00CB6E9C" w:rsidP="00CB6E9C">
      <w:pPr>
        <w:pStyle w:val="NoSpacing"/>
        <w:pBdr>
          <w:top w:val="single" w:sz="4" w:space="6" w:color="auto"/>
          <w:left w:val="single" w:sz="4" w:space="4" w:color="auto"/>
          <w:bottom w:val="single" w:sz="4" w:space="1" w:color="auto"/>
          <w:right w:val="single" w:sz="4" w:space="4" w:color="auto"/>
        </w:pBdr>
        <w:jc w:val="center"/>
        <w:rPr>
          <w:rFonts w:asciiTheme="minorHAnsi" w:hAnsiTheme="minorHAnsi" w:cstheme="minorHAnsi"/>
          <w:b/>
          <w:color w:val="FF0000"/>
          <w:lang w:val="en-GB"/>
        </w:rPr>
      </w:pPr>
      <w:r w:rsidRPr="00877697">
        <w:rPr>
          <w:rFonts w:asciiTheme="minorHAnsi" w:hAnsiTheme="minorHAnsi" w:cstheme="minorHAnsi"/>
          <w:b/>
          <w:color w:val="FF0000"/>
          <w:lang w:val="en-GB"/>
        </w:rPr>
        <w:t xml:space="preserve">Deadline for </w:t>
      </w:r>
      <w:r>
        <w:rPr>
          <w:rFonts w:asciiTheme="minorHAnsi" w:hAnsiTheme="minorHAnsi" w:cstheme="minorHAnsi"/>
          <w:b/>
          <w:color w:val="FF0000"/>
          <w:lang w:val="en-GB"/>
        </w:rPr>
        <w:t>tenders</w:t>
      </w:r>
      <w:r w:rsidRPr="00877697">
        <w:rPr>
          <w:rFonts w:asciiTheme="minorHAnsi" w:hAnsiTheme="minorHAnsi" w:cstheme="minorHAnsi"/>
          <w:b/>
          <w:color w:val="FF0000"/>
          <w:lang w:val="en-GB"/>
        </w:rPr>
        <w:t xml:space="preserve">: </w:t>
      </w:r>
      <w:r>
        <w:rPr>
          <w:rFonts w:asciiTheme="minorHAnsi" w:hAnsiTheme="minorHAnsi" w:cstheme="minorHAnsi"/>
          <w:b/>
          <w:color w:val="FF0000"/>
          <w:lang w:val="en-GB"/>
        </w:rPr>
        <w:t>30</w:t>
      </w:r>
      <w:r w:rsidRPr="00877697">
        <w:rPr>
          <w:rFonts w:asciiTheme="minorHAnsi" w:hAnsiTheme="minorHAnsi" w:cstheme="minorHAnsi"/>
          <w:b/>
          <w:color w:val="FF0000"/>
          <w:lang w:val="en-GB"/>
        </w:rPr>
        <w:t xml:space="preserve"> September 20</w:t>
      </w:r>
      <w:r>
        <w:rPr>
          <w:rFonts w:asciiTheme="minorHAnsi" w:hAnsiTheme="minorHAnsi" w:cstheme="minorHAnsi"/>
          <w:b/>
          <w:color w:val="FF0000"/>
          <w:lang w:val="en-GB"/>
        </w:rPr>
        <w:t>21 midnight CET</w:t>
      </w:r>
    </w:p>
    <w:p w14:paraId="1C71481F" w14:textId="749502F2" w:rsidR="00CB6E9C" w:rsidRPr="00877697" w:rsidRDefault="00CB6E9C" w:rsidP="00CB6E9C">
      <w:pPr>
        <w:pStyle w:val="NoSpacing"/>
        <w:pBdr>
          <w:top w:val="single" w:sz="4" w:space="6" w:color="auto"/>
          <w:left w:val="single" w:sz="4" w:space="4" w:color="auto"/>
          <w:bottom w:val="single" w:sz="4" w:space="1" w:color="auto"/>
          <w:right w:val="single" w:sz="4" w:space="4" w:color="auto"/>
        </w:pBdr>
        <w:jc w:val="center"/>
        <w:rPr>
          <w:rFonts w:asciiTheme="minorHAnsi" w:hAnsiTheme="minorHAnsi" w:cstheme="minorHAnsi"/>
          <w:color w:val="000000"/>
          <w:lang w:val="en-GB"/>
        </w:rPr>
      </w:pPr>
      <w:r w:rsidRPr="00877697">
        <w:rPr>
          <w:rFonts w:asciiTheme="minorHAnsi" w:hAnsiTheme="minorHAnsi" w:cstheme="minorHAnsi"/>
          <w:lang w:val="en-GB"/>
        </w:rPr>
        <w:t xml:space="preserve">Please send </w:t>
      </w:r>
      <w:r>
        <w:rPr>
          <w:rFonts w:asciiTheme="minorHAnsi" w:hAnsiTheme="minorHAnsi" w:cstheme="minorHAnsi"/>
          <w:lang w:val="en-GB"/>
        </w:rPr>
        <w:t>your proposal</w:t>
      </w:r>
      <w:r w:rsidRPr="00877697">
        <w:rPr>
          <w:rFonts w:asciiTheme="minorHAnsi" w:hAnsiTheme="minorHAnsi" w:cstheme="minorHAnsi"/>
          <w:lang w:val="en-GB"/>
        </w:rPr>
        <w:t xml:space="preserve"> to:</w:t>
      </w:r>
      <w:r w:rsidRPr="00877697">
        <w:rPr>
          <w:rFonts w:asciiTheme="minorHAnsi" w:hAnsiTheme="minorHAnsi" w:cstheme="minorHAnsi"/>
          <w:color w:val="000000"/>
          <w:lang w:val="en-GB"/>
        </w:rPr>
        <w:t xml:space="preserve"> </w:t>
      </w:r>
      <w:hyperlink r:id="rId8" w:history="1">
        <w:r w:rsidRPr="00877697">
          <w:rPr>
            <w:rStyle w:val="Hyperlink"/>
            <w:rFonts w:asciiTheme="minorHAnsi" w:hAnsiTheme="minorHAnsi" w:cstheme="minorHAnsi"/>
            <w:lang w:val="en-GB"/>
          </w:rPr>
          <w:t>president@sbs-sme.eu</w:t>
        </w:r>
      </w:hyperlink>
    </w:p>
    <w:p w14:paraId="40E89F3C" w14:textId="77777777" w:rsidR="00CB6E9C" w:rsidRPr="00877697" w:rsidRDefault="00CB6E9C" w:rsidP="00CB6E9C">
      <w:pPr>
        <w:tabs>
          <w:tab w:val="left" w:pos="885"/>
        </w:tabs>
        <w:jc w:val="both"/>
        <w:rPr>
          <w:rFonts w:cstheme="minorHAnsi"/>
          <w:lang w:val="en-GB"/>
        </w:rPr>
      </w:pPr>
    </w:p>
    <w:p w14:paraId="0E2156E8" w14:textId="1CDB3440" w:rsidR="00855DA9" w:rsidRPr="00CB6E9C" w:rsidRDefault="00855DA9" w:rsidP="00CB6E9C">
      <w:pPr>
        <w:spacing w:line="276" w:lineRule="auto"/>
        <w:jc w:val="center"/>
        <w:rPr>
          <w:rFonts w:asciiTheme="minorHAnsi" w:hAnsiTheme="minorHAnsi" w:cstheme="minorHAnsi"/>
          <w:b/>
          <w:color w:val="1F4E79" w:themeColor="accent1" w:themeShade="80"/>
          <w:sz w:val="22"/>
          <w:szCs w:val="22"/>
          <w:lang w:val="en-IE"/>
        </w:rPr>
      </w:pPr>
      <w:r w:rsidRPr="00CB6E9C">
        <w:rPr>
          <w:rFonts w:asciiTheme="minorHAnsi" w:hAnsiTheme="minorHAnsi" w:cstheme="minorHAnsi"/>
          <w:b/>
          <w:color w:val="1F4E79" w:themeColor="accent1" w:themeShade="80"/>
          <w:sz w:val="22"/>
          <w:szCs w:val="22"/>
          <w:lang w:val="en-IE"/>
        </w:rPr>
        <w:t xml:space="preserve">The </w:t>
      </w:r>
      <w:r w:rsidR="0099754F">
        <w:rPr>
          <w:rFonts w:asciiTheme="minorHAnsi" w:hAnsiTheme="minorHAnsi" w:cstheme="minorHAnsi"/>
          <w:b/>
          <w:color w:val="1F4E79" w:themeColor="accent1" w:themeShade="80"/>
          <w:sz w:val="22"/>
          <w:szCs w:val="22"/>
          <w:lang w:val="en-IE"/>
        </w:rPr>
        <w:t>funding of the selected proposals</w:t>
      </w:r>
      <w:r w:rsidRPr="00CB6E9C">
        <w:rPr>
          <w:rFonts w:asciiTheme="minorHAnsi" w:hAnsiTheme="minorHAnsi" w:cstheme="minorHAnsi"/>
          <w:b/>
          <w:color w:val="1F4E79" w:themeColor="accent1" w:themeShade="80"/>
          <w:sz w:val="22"/>
          <w:szCs w:val="22"/>
          <w:lang w:val="en-IE"/>
        </w:rPr>
        <w:t xml:space="preserve"> is </w:t>
      </w:r>
      <w:r w:rsidR="00CB6E9C" w:rsidRPr="00CB6E9C">
        <w:rPr>
          <w:rFonts w:asciiTheme="minorHAnsi" w:hAnsiTheme="minorHAnsi" w:cstheme="minorHAnsi"/>
          <w:b/>
          <w:color w:val="1F4E79" w:themeColor="accent1" w:themeShade="80"/>
          <w:sz w:val="22"/>
          <w:szCs w:val="22"/>
          <w:lang w:val="en-IE"/>
        </w:rPr>
        <w:t>contingent on the signature of a Framework Partnership agreement and annual Action Grant with the European Commission as well as the approval of the 2022 Work Programme and budget and the decision of the governing bodies of SBS</w:t>
      </w:r>
    </w:p>
    <w:p w14:paraId="552DCB06" w14:textId="63CE8606" w:rsidR="00934298" w:rsidRDefault="00934298" w:rsidP="000C66D6">
      <w:pPr>
        <w:spacing w:line="276" w:lineRule="auto"/>
        <w:jc w:val="both"/>
        <w:rPr>
          <w:rFonts w:asciiTheme="majorHAnsi" w:hAnsiTheme="majorHAnsi" w:cstheme="majorHAnsi"/>
          <w:sz w:val="22"/>
          <w:szCs w:val="22"/>
          <w:lang w:val="en-IE"/>
        </w:rPr>
      </w:pPr>
    </w:p>
    <w:p w14:paraId="04F88C72" w14:textId="77777777" w:rsidR="00E33388" w:rsidRPr="00EB73DE" w:rsidRDefault="00E33388" w:rsidP="000C66D6">
      <w:pPr>
        <w:spacing w:line="276" w:lineRule="auto"/>
        <w:jc w:val="both"/>
        <w:rPr>
          <w:rFonts w:asciiTheme="minorHAnsi" w:hAnsiTheme="minorHAnsi" w:cstheme="minorHAnsi"/>
          <w:sz w:val="22"/>
          <w:szCs w:val="22"/>
          <w:lang w:val="en-IE"/>
        </w:rPr>
      </w:pPr>
    </w:p>
    <w:p w14:paraId="3958403A" w14:textId="77777777" w:rsidR="00CB6E9C" w:rsidRPr="00EB73DE" w:rsidRDefault="00CB6E9C" w:rsidP="00CB6E9C">
      <w:pPr>
        <w:autoSpaceDE w:val="0"/>
        <w:autoSpaceDN w:val="0"/>
        <w:adjustRightInd w:val="0"/>
        <w:spacing w:after="240"/>
        <w:jc w:val="both"/>
        <w:rPr>
          <w:rFonts w:asciiTheme="minorHAnsi" w:hAnsiTheme="minorHAnsi" w:cstheme="minorHAnsi"/>
          <w:b/>
          <w:bCs/>
          <w:u w:val="single"/>
          <w:lang w:val="en-GB"/>
        </w:rPr>
      </w:pPr>
      <w:r w:rsidRPr="00EB73DE">
        <w:rPr>
          <w:rFonts w:asciiTheme="minorHAnsi" w:hAnsiTheme="minorHAnsi" w:cstheme="minorHAnsi"/>
          <w:b/>
          <w:bCs/>
          <w:lang w:val="en-GB"/>
        </w:rPr>
        <w:t>A.</w:t>
      </w:r>
      <w:r w:rsidRPr="00EB73DE">
        <w:rPr>
          <w:rFonts w:asciiTheme="minorHAnsi" w:hAnsiTheme="minorHAnsi" w:cstheme="minorHAnsi"/>
          <w:b/>
          <w:bCs/>
          <w:lang w:val="en-GB"/>
        </w:rPr>
        <w:tab/>
      </w:r>
      <w:r w:rsidRPr="00EB73DE">
        <w:rPr>
          <w:rFonts w:asciiTheme="minorHAnsi" w:hAnsiTheme="minorHAnsi" w:cstheme="minorHAnsi"/>
          <w:b/>
          <w:bCs/>
          <w:u w:val="single"/>
          <w:lang w:val="en-GB"/>
        </w:rPr>
        <w:t>Background</w:t>
      </w:r>
    </w:p>
    <w:p w14:paraId="694E4D0E" w14:textId="389A8502" w:rsidR="00DD33FA" w:rsidRPr="00EB73DE" w:rsidRDefault="00CB6E9C" w:rsidP="00733297">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Small Business Standards (SBS) aims at representing small and medium-sized enterprises (SMEs) in the standardisation process, motivate them to get involved and raise their awareness about standardisation.</w:t>
      </w:r>
      <w:r w:rsidR="00E322BA" w:rsidRPr="00EB73DE">
        <w:rPr>
          <w:rFonts w:asciiTheme="minorHAnsi" w:hAnsiTheme="minorHAnsi" w:cstheme="minorHAnsi"/>
          <w:sz w:val="22"/>
          <w:szCs w:val="22"/>
          <w:lang w:val="en-GB"/>
        </w:rPr>
        <w:t xml:space="preserve"> </w:t>
      </w:r>
    </w:p>
    <w:p w14:paraId="10568E6B" w14:textId="7D10630B" w:rsidR="00DE2E06" w:rsidRDefault="00E322BA" w:rsidP="00874DC1">
      <w:pPr>
        <w:pStyle w:val="Default"/>
        <w:jc w:val="both"/>
        <w:rPr>
          <w:rFonts w:asciiTheme="minorHAnsi" w:hAnsiTheme="minorHAnsi" w:cstheme="minorHAnsi"/>
          <w:sz w:val="22"/>
          <w:szCs w:val="22"/>
        </w:rPr>
      </w:pPr>
      <w:r w:rsidRPr="00EB73DE">
        <w:rPr>
          <w:rFonts w:asciiTheme="minorHAnsi" w:hAnsiTheme="minorHAnsi" w:cstheme="minorHAnsi"/>
          <w:sz w:val="22"/>
          <w:szCs w:val="22"/>
        </w:rPr>
        <w:t xml:space="preserve">In this framework, </w:t>
      </w:r>
      <w:r w:rsidR="00855DA9" w:rsidRPr="00EB73DE">
        <w:rPr>
          <w:rFonts w:asciiTheme="minorHAnsi" w:hAnsiTheme="minorHAnsi" w:cstheme="minorHAnsi"/>
          <w:sz w:val="22"/>
          <w:szCs w:val="22"/>
        </w:rPr>
        <w:t xml:space="preserve">SBS </w:t>
      </w:r>
      <w:r w:rsidR="008B190A" w:rsidRPr="00EB73DE">
        <w:rPr>
          <w:rFonts w:asciiTheme="minorHAnsi" w:hAnsiTheme="minorHAnsi" w:cstheme="minorHAnsi"/>
          <w:sz w:val="22"/>
          <w:szCs w:val="22"/>
        </w:rPr>
        <w:t xml:space="preserve">is </w:t>
      </w:r>
      <w:r w:rsidR="00855DA9" w:rsidRPr="00EB73DE">
        <w:rPr>
          <w:rFonts w:asciiTheme="minorHAnsi" w:hAnsiTheme="minorHAnsi" w:cstheme="minorHAnsi"/>
          <w:sz w:val="22"/>
          <w:szCs w:val="22"/>
        </w:rPr>
        <w:t>launch</w:t>
      </w:r>
      <w:r w:rsidR="008B190A" w:rsidRPr="00EB73DE">
        <w:rPr>
          <w:rFonts w:asciiTheme="minorHAnsi" w:hAnsiTheme="minorHAnsi" w:cstheme="minorHAnsi"/>
          <w:sz w:val="22"/>
          <w:szCs w:val="22"/>
        </w:rPr>
        <w:t>ing</w:t>
      </w:r>
      <w:r w:rsidR="003F6077">
        <w:rPr>
          <w:rFonts w:asciiTheme="minorHAnsi" w:hAnsiTheme="minorHAnsi" w:cstheme="minorHAnsi"/>
          <w:sz w:val="22"/>
          <w:szCs w:val="22"/>
        </w:rPr>
        <w:t xml:space="preserve"> an open call for proposals</w:t>
      </w:r>
      <w:r w:rsidR="00C21162">
        <w:rPr>
          <w:rFonts w:asciiTheme="minorHAnsi" w:hAnsiTheme="minorHAnsi" w:cstheme="minorHAnsi"/>
          <w:sz w:val="22"/>
          <w:szCs w:val="22"/>
        </w:rPr>
        <w:t xml:space="preserve"> for activities that would support the above-mentioned objectives. The proposed activities may support the SME awareness, </w:t>
      </w:r>
      <w:r w:rsidR="00874DC1">
        <w:rPr>
          <w:rFonts w:asciiTheme="minorHAnsi" w:hAnsiTheme="minorHAnsi" w:cstheme="minorHAnsi"/>
          <w:sz w:val="22"/>
          <w:szCs w:val="22"/>
        </w:rPr>
        <w:t>representation,</w:t>
      </w:r>
      <w:r w:rsidR="00C21162">
        <w:rPr>
          <w:rFonts w:asciiTheme="minorHAnsi" w:hAnsiTheme="minorHAnsi" w:cstheme="minorHAnsi"/>
          <w:sz w:val="22"/>
          <w:szCs w:val="22"/>
        </w:rPr>
        <w:t xml:space="preserve"> and uptake of standards in any sector relevant for SMEs</w:t>
      </w:r>
      <w:r w:rsidR="00874DC1">
        <w:rPr>
          <w:rFonts w:asciiTheme="minorHAnsi" w:hAnsiTheme="minorHAnsi" w:cstheme="minorHAnsi"/>
          <w:sz w:val="22"/>
          <w:szCs w:val="22"/>
        </w:rPr>
        <w:t>.</w:t>
      </w:r>
      <w:r w:rsidR="00E43FCE" w:rsidRPr="00EB73DE">
        <w:rPr>
          <w:rFonts w:asciiTheme="minorHAnsi" w:hAnsiTheme="minorHAnsi" w:cstheme="minorHAnsi"/>
          <w:sz w:val="22"/>
          <w:szCs w:val="22"/>
        </w:rPr>
        <w:t xml:space="preserve"> </w:t>
      </w:r>
      <w:r w:rsidR="00DD50A4">
        <w:rPr>
          <w:rFonts w:asciiTheme="minorHAnsi" w:hAnsiTheme="minorHAnsi" w:cstheme="minorHAnsi"/>
          <w:sz w:val="22"/>
          <w:szCs w:val="22"/>
        </w:rPr>
        <w:t xml:space="preserve">The selected activities will need to be carried out and will be funded under the SBS Work Programme 2022. </w:t>
      </w:r>
      <w:r w:rsidR="00E43FCE" w:rsidRPr="00EB73DE">
        <w:rPr>
          <w:rFonts w:asciiTheme="minorHAnsi" w:hAnsiTheme="minorHAnsi" w:cstheme="minorHAnsi"/>
          <w:sz w:val="22"/>
          <w:szCs w:val="22"/>
        </w:rPr>
        <w:t>The call will be co-funded by the European Commission and the European Free Trade Association (EFTA).</w:t>
      </w:r>
    </w:p>
    <w:p w14:paraId="0908BB4A" w14:textId="2F05BC48" w:rsidR="00874DC1" w:rsidRDefault="00874DC1" w:rsidP="00874DC1">
      <w:pPr>
        <w:pStyle w:val="Default"/>
        <w:jc w:val="both"/>
        <w:rPr>
          <w:rFonts w:asciiTheme="minorHAnsi" w:hAnsiTheme="minorHAnsi" w:cstheme="minorHAnsi"/>
          <w:sz w:val="22"/>
          <w:szCs w:val="22"/>
        </w:rPr>
      </w:pPr>
    </w:p>
    <w:p w14:paraId="0A14EB0E" w14:textId="1C5E99F8" w:rsidR="00874DC1" w:rsidRPr="00EB73DE" w:rsidRDefault="00874DC1" w:rsidP="00874DC1">
      <w:pPr>
        <w:pStyle w:val="Default"/>
        <w:jc w:val="both"/>
        <w:rPr>
          <w:rFonts w:asciiTheme="minorHAnsi" w:hAnsiTheme="minorHAnsi" w:cstheme="minorHAnsi"/>
          <w:sz w:val="22"/>
          <w:szCs w:val="22"/>
        </w:rPr>
      </w:pPr>
      <w:r w:rsidRPr="00874DC1">
        <w:rPr>
          <w:rFonts w:asciiTheme="minorHAnsi" w:hAnsiTheme="minorHAnsi" w:cstheme="minorHAnsi"/>
          <w:b/>
          <w:bCs/>
          <w:sz w:val="22"/>
          <w:szCs w:val="22"/>
        </w:rPr>
        <w:t>The call is open to both SBS and non-SBS members</w:t>
      </w:r>
      <w:r>
        <w:rPr>
          <w:rFonts w:asciiTheme="minorHAnsi" w:hAnsiTheme="minorHAnsi" w:cstheme="minorHAnsi"/>
          <w:sz w:val="22"/>
          <w:szCs w:val="22"/>
        </w:rPr>
        <w:t>.</w:t>
      </w:r>
    </w:p>
    <w:p w14:paraId="17BED302" w14:textId="77777777" w:rsidR="00CB6E9C" w:rsidRPr="00EB73DE" w:rsidRDefault="00CB6E9C" w:rsidP="00CB6E9C">
      <w:pPr>
        <w:autoSpaceDE w:val="0"/>
        <w:autoSpaceDN w:val="0"/>
        <w:adjustRightInd w:val="0"/>
        <w:jc w:val="both"/>
        <w:rPr>
          <w:rFonts w:asciiTheme="minorHAnsi" w:hAnsiTheme="minorHAnsi" w:cstheme="minorHAnsi"/>
          <w:sz w:val="22"/>
          <w:szCs w:val="22"/>
          <w:lang w:val="en-GB"/>
        </w:rPr>
      </w:pPr>
    </w:p>
    <w:p w14:paraId="1DA22A4F" w14:textId="0364ACBC" w:rsidR="00E43FCE" w:rsidRPr="00EB73DE" w:rsidRDefault="00E43FCE" w:rsidP="00E43FCE">
      <w:pPr>
        <w:autoSpaceDE w:val="0"/>
        <w:autoSpaceDN w:val="0"/>
        <w:adjustRightInd w:val="0"/>
        <w:spacing w:after="240"/>
        <w:jc w:val="both"/>
        <w:rPr>
          <w:rFonts w:asciiTheme="minorHAnsi" w:hAnsiTheme="minorHAnsi" w:cstheme="minorHAnsi"/>
          <w:b/>
          <w:bCs/>
          <w:u w:val="single"/>
          <w:lang w:val="en-GB"/>
        </w:rPr>
      </w:pPr>
      <w:r w:rsidRPr="00EB73DE">
        <w:rPr>
          <w:rFonts w:asciiTheme="minorHAnsi" w:hAnsiTheme="minorHAnsi" w:cstheme="minorHAnsi"/>
          <w:b/>
          <w:bCs/>
          <w:lang w:val="en-GB"/>
        </w:rPr>
        <w:t xml:space="preserve">B. </w:t>
      </w:r>
      <w:r w:rsidRPr="00EB73DE">
        <w:rPr>
          <w:rFonts w:asciiTheme="minorHAnsi" w:hAnsiTheme="minorHAnsi" w:cstheme="minorHAnsi"/>
          <w:b/>
          <w:bCs/>
          <w:lang w:val="en-GB"/>
        </w:rPr>
        <w:tab/>
      </w:r>
      <w:r w:rsidR="00257299">
        <w:rPr>
          <w:rFonts w:asciiTheme="minorHAnsi" w:hAnsiTheme="minorHAnsi" w:cstheme="minorHAnsi"/>
          <w:b/>
          <w:bCs/>
          <w:u w:val="single"/>
          <w:lang w:val="en-GB"/>
        </w:rPr>
        <w:t>Activities eligible for funding</w:t>
      </w:r>
    </w:p>
    <w:p w14:paraId="7F88CE69" w14:textId="77777777" w:rsidR="009A2AA0" w:rsidRDefault="00257299" w:rsidP="003B6946">
      <w:pPr>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Activities </w:t>
      </w:r>
      <w:r w:rsidRPr="00E64408">
        <w:rPr>
          <w:rFonts w:asciiTheme="minorHAnsi" w:hAnsiTheme="minorHAnsi" w:cstheme="minorHAnsi"/>
          <w:sz w:val="22"/>
          <w:szCs w:val="22"/>
          <w:lang w:val="en-GB"/>
        </w:rPr>
        <w:t>eligible for funding</w:t>
      </w:r>
      <w:r>
        <w:rPr>
          <w:rFonts w:asciiTheme="minorHAnsi" w:hAnsiTheme="minorHAnsi" w:cstheme="minorHAnsi"/>
          <w:sz w:val="22"/>
          <w:szCs w:val="22"/>
          <w:lang w:val="en-GB"/>
        </w:rPr>
        <w:t xml:space="preserve"> include the organisation of events (online or physical), the development of publications (e.g. Guides to support the implementation by SMEs of specific standards, studies) or any other activity that could contribute to improving the representation of </w:t>
      </w:r>
      <w:r w:rsidR="00AB6394">
        <w:rPr>
          <w:rFonts w:asciiTheme="minorHAnsi" w:hAnsiTheme="minorHAnsi" w:cstheme="minorHAnsi"/>
          <w:sz w:val="22"/>
          <w:szCs w:val="22"/>
          <w:lang w:val="en-GB"/>
        </w:rPr>
        <w:t xml:space="preserve">European </w:t>
      </w:r>
      <w:r>
        <w:rPr>
          <w:rFonts w:asciiTheme="minorHAnsi" w:hAnsiTheme="minorHAnsi" w:cstheme="minorHAnsi"/>
          <w:sz w:val="22"/>
          <w:szCs w:val="22"/>
          <w:lang w:val="en-GB"/>
        </w:rPr>
        <w:t xml:space="preserve">SMEs in standardisation, the SME uptake of standards or awareness about the importance of standardisation in one or several sectors. </w:t>
      </w:r>
    </w:p>
    <w:p w14:paraId="45055FC6" w14:textId="0A2C2790" w:rsidR="00E64408" w:rsidRDefault="00257299" w:rsidP="003B6946">
      <w:pPr>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The proposed activit</w:t>
      </w:r>
      <w:r w:rsidR="001B0AF2">
        <w:rPr>
          <w:rFonts w:asciiTheme="minorHAnsi" w:hAnsiTheme="minorHAnsi" w:cstheme="minorHAnsi"/>
          <w:sz w:val="22"/>
          <w:szCs w:val="22"/>
          <w:lang w:val="en-GB"/>
        </w:rPr>
        <w:t>ies</w:t>
      </w:r>
      <w:r>
        <w:rPr>
          <w:rFonts w:asciiTheme="minorHAnsi" w:hAnsiTheme="minorHAnsi" w:cstheme="minorHAnsi"/>
          <w:sz w:val="22"/>
          <w:szCs w:val="22"/>
          <w:lang w:val="en-GB"/>
        </w:rPr>
        <w:t xml:space="preserve"> must be well justified from the </w:t>
      </w:r>
      <w:r w:rsidR="00AB6394">
        <w:rPr>
          <w:rFonts w:asciiTheme="minorHAnsi" w:hAnsiTheme="minorHAnsi" w:cstheme="minorHAnsi"/>
          <w:sz w:val="22"/>
          <w:szCs w:val="22"/>
          <w:lang w:val="en-GB"/>
        </w:rPr>
        <w:t xml:space="preserve">European </w:t>
      </w:r>
      <w:r>
        <w:rPr>
          <w:rFonts w:asciiTheme="minorHAnsi" w:hAnsiTheme="minorHAnsi" w:cstheme="minorHAnsi"/>
          <w:sz w:val="22"/>
          <w:szCs w:val="22"/>
          <w:lang w:val="en-GB"/>
        </w:rPr>
        <w:t>SME perspective</w:t>
      </w:r>
      <w:r w:rsidR="00AB6394">
        <w:rPr>
          <w:rFonts w:asciiTheme="minorHAnsi" w:hAnsiTheme="minorHAnsi" w:cstheme="minorHAnsi"/>
          <w:sz w:val="22"/>
          <w:szCs w:val="22"/>
          <w:lang w:val="en-GB"/>
        </w:rPr>
        <w:t xml:space="preserve">. It </w:t>
      </w:r>
      <w:r w:rsidR="009A2AA0">
        <w:rPr>
          <w:rFonts w:asciiTheme="minorHAnsi" w:hAnsiTheme="minorHAnsi" w:cstheme="minorHAnsi"/>
          <w:sz w:val="22"/>
          <w:szCs w:val="22"/>
          <w:lang w:val="en-GB"/>
        </w:rPr>
        <w:t xml:space="preserve">is </w:t>
      </w:r>
      <w:r w:rsidR="00AB6394">
        <w:rPr>
          <w:rFonts w:asciiTheme="minorHAnsi" w:hAnsiTheme="minorHAnsi" w:cstheme="minorHAnsi"/>
          <w:sz w:val="22"/>
          <w:szCs w:val="22"/>
          <w:lang w:val="en-GB"/>
        </w:rPr>
        <w:t xml:space="preserve">the responsibility of the applicant to substantiate the relevance for SMEs in the proposal. Only activities </w:t>
      </w:r>
      <w:r w:rsidR="00E64408">
        <w:rPr>
          <w:rFonts w:asciiTheme="minorHAnsi" w:hAnsiTheme="minorHAnsi" w:cstheme="minorHAnsi"/>
          <w:sz w:val="22"/>
          <w:szCs w:val="22"/>
          <w:lang w:val="en-GB"/>
        </w:rPr>
        <w:t>aiming at</w:t>
      </w:r>
      <w:r w:rsidR="00AB6394">
        <w:rPr>
          <w:rFonts w:asciiTheme="minorHAnsi" w:hAnsiTheme="minorHAnsi" w:cstheme="minorHAnsi"/>
          <w:sz w:val="22"/>
          <w:szCs w:val="22"/>
          <w:lang w:val="en-GB"/>
        </w:rPr>
        <w:t xml:space="preserve"> benefiting SMEs based in the EU and EFTA countries are eligible for funding.</w:t>
      </w:r>
      <w:r w:rsidR="00DD50A4">
        <w:rPr>
          <w:rFonts w:asciiTheme="minorHAnsi" w:hAnsiTheme="minorHAnsi" w:cstheme="minorHAnsi"/>
          <w:sz w:val="22"/>
          <w:szCs w:val="22"/>
          <w:lang w:val="en-GB"/>
        </w:rPr>
        <w:t xml:space="preserve"> The duration of the activit</w:t>
      </w:r>
      <w:r w:rsidR="001B0AF2">
        <w:rPr>
          <w:rFonts w:asciiTheme="minorHAnsi" w:hAnsiTheme="minorHAnsi" w:cstheme="minorHAnsi"/>
          <w:sz w:val="22"/>
          <w:szCs w:val="22"/>
          <w:lang w:val="en-GB"/>
        </w:rPr>
        <w:t>ies</w:t>
      </w:r>
      <w:r w:rsidR="00DD50A4">
        <w:rPr>
          <w:rFonts w:asciiTheme="minorHAnsi" w:hAnsiTheme="minorHAnsi" w:cstheme="minorHAnsi"/>
          <w:sz w:val="22"/>
          <w:szCs w:val="22"/>
          <w:lang w:val="en-GB"/>
        </w:rPr>
        <w:t xml:space="preserve"> cannot exceed 12 months and should take place between January and December 2022.</w:t>
      </w:r>
    </w:p>
    <w:p w14:paraId="3CAC8A1A" w14:textId="0D8E7884" w:rsidR="009A2AA0" w:rsidRDefault="009A2AA0" w:rsidP="003B6946">
      <w:pPr>
        <w:spacing w:line="276" w:lineRule="auto"/>
        <w:jc w:val="both"/>
        <w:rPr>
          <w:rFonts w:asciiTheme="minorHAnsi" w:hAnsiTheme="minorHAnsi" w:cstheme="minorHAnsi"/>
          <w:sz w:val="22"/>
          <w:szCs w:val="22"/>
          <w:lang w:val="en-GB"/>
        </w:rPr>
      </w:pPr>
    </w:p>
    <w:p w14:paraId="01C2409E" w14:textId="1435AFB7" w:rsidR="00AB6394" w:rsidRDefault="00AB6394" w:rsidP="003B6946">
      <w:pPr>
        <w:spacing w:line="276" w:lineRule="auto"/>
        <w:jc w:val="both"/>
        <w:rPr>
          <w:rFonts w:asciiTheme="minorHAnsi" w:hAnsiTheme="minorHAnsi" w:cstheme="minorHAnsi"/>
          <w:sz w:val="22"/>
          <w:szCs w:val="22"/>
          <w:lang w:val="en-GB"/>
        </w:rPr>
      </w:pPr>
    </w:p>
    <w:p w14:paraId="731464EF" w14:textId="0C389F90" w:rsidR="004012E1" w:rsidRDefault="00E64408" w:rsidP="003B6946">
      <w:pPr>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lastRenderedPageBreak/>
        <w:t>Requests for</w:t>
      </w:r>
      <w:r w:rsidR="00AB6394">
        <w:rPr>
          <w:rFonts w:asciiTheme="minorHAnsi" w:hAnsiTheme="minorHAnsi" w:cstheme="minorHAnsi"/>
          <w:sz w:val="22"/>
          <w:szCs w:val="22"/>
          <w:lang w:val="en-GB"/>
        </w:rPr>
        <w:t xml:space="preserve"> funding of European experts for the participation in Technical Committees of European and International standards organisations </w:t>
      </w:r>
      <w:r>
        <w:rPr>
          <w:rFonts w:asciiTheme="minorHAnsi" w:hAnsiTheme="minorHAnsi" w:cstheme="minorHAnsi"/>
          <w:sz w:val="22"/>
          <w:szCs w:val="22"/>
          <w:lang w:val="en-GB"/>
        </w:rPr>
        <w:t>are</w:t>
      </w:r>
      <w:r w:rsidR="00AB6394">
        <w:rPr>
          <w:rFonts w:asciiTheme="minorHAnsi" w:hAnsiTheme="minorHAnsi" w:cstheme="minorHAnsi"/>
          <w:sz w:val="22"/>
          <w:szCs w:val="22"/>
          <w:lang w:val="en-GB"/>
        </w:rPr>
        <w:t xml:space="preserve"> </w:t>
      </w:r>
      <w:r w:rsidR="00AB6394" w:rsidRPr="00AB6394">
        <w:rPr>
          <w:rFonts w:asciiTheme="minorHAnsi" w:hAnsiTheme="minorHAnsi" w:cstheme="minorHAnsi"/>
          <w:b/>
          <w:bCs/>
          <w:sz w:val="22"/>
          <w:szCs w:val="22"/>
          <w:u w:val="single"/>
          <w:lang w:val="en-GB"/>
        </w:rPr>
        <w:t xml:space="preserve">not eligible </w:t>
      </w:r>
      <w:r w:rsidR="00AB6394">
        <w:rPr>
          <w:rFonts w:asciiTheme="minorHAnsi" w:hAnsiTheme="minorHAnsi" w:cstheme="minorHAnsi"/>
          <w:sz w:val="22"/>
          <w:szCs w:val="22"/>
          <w:lang w:val="en-GB"/>
        </w:rPr>
        <w:t xml:space="preserve">under this call. A different call has been launched by SBS for the </w:t>
      </w:r>
      <w:hyperlink r:id="rId9" w:history="1">
        <w:r w:rsidR="00AB6394" w:rsidRPr="00AB6394">
          <w:rPr>
            <w:rStyle w:val="Hyperlink"/>
            <w:rFonts w:asciiTheme="minorHAnsi" w:hAnsiTheme="minorHAnsi" w:cstheme="minorHAnsi"/>
            <w:sz w:val="22"/>
            <w:szCs w:val="22"/>
            <w:lang w:val="en-GB"/>
          </w:rPr>
          <w:t>funding of experts to represent SMEs in standardisation work at European and international level.</w:t>
        </w:r>
      </w:hyperlink>
      <w:r w:rsidR="00AB6394">
        <w:rPr>
          <w:rFonts w:asciiTheme="minorHAnsi" w:hAnsiTheme="minorHAnsi" w:cstheme="minorHAnsi"/>
          <w:sz w:val="22"/>
          <w:szCs w:val="22"/>
          <w:lang w:val="en-GB"/>
        </w:rPr>
        <w:t xml:space="preserve"> </w:t>
      </w:r>
    </w:p>
    <w:p w14:paraId="2CC529B6" w14:textId="1F7E49C5" w:rsidR="00AB6394" w:rsidRDefault="004012E1" w:rsidP="003B6946">
      <w:pPr>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Activities already covered in the SBS calls for tender for the representation of SMEs in the </w:t>
      </w:r>
      <w:hyperlink r:id="rId10" w:history="1">
        <w:r w:rsidRPr="00404886">
          <w:rPr>
            <w:rStyle w:val="Hyperlink"/>
            <w:rFonts w:asciiTheme="minorHAnsi" w:hAnsiTheme="minorHAnsi" w:cstheme="minorHAnsi"/>
            <w:sz w:val="22"/>
            <w:szCs w:val="22"/>
            <w:lang w:val="en-GB"/>
          </w:rPr>
          <w:t>ICT and lift sector</w:t>
        </w:r>
        <w:r w:rsidR="00404886" w:rsidRPr="00404886">
          <w:rPr>
            <w:rStyle w:val="Hyperlink"/>
            <w:rFonts w:asciiTheme="minorHAnsi" w:hAnsiTheme="minorHAnsi" w:cstheme="minorHAnsi"/>
            <w:sz w:val="22"/>
            <w:szCs w:val="22"/>
            <w:lang w:val="en-GB"/>
          </w:rPr>
          <w:t>s</w:t>
        </w:r>
      </w:hyperlink>
      <w:r>
        <w:rPr>
          <w:rFonts w:asciiTheme="minorHAnsi" w:hAnsiTheme="minorHAnsi" w:cstheme="minorHAnsi"/>
          <w:sz w:val="22"/>
          <w:szCs w:val="22"/>
          <w:lang w:val="en-GB"/>
        </w:rPr>
        <w:t xml:space="preserve"> </w:t>
      </w:r>
      <w:r w:rsidRPr="00D467F6">
        <w:rPr>
          <w:rFonts w:asciiTheme="minorHAnsi" w:hAnsiTheme="minorHAnsi" w:cstheme="minorHAnsi"/>
          <w:sz w:val="22"/>
          <w:szCs w:val="22"/>
          <w:lang w:val="en-GB"/>
        </w:rPr>
        <w:t xml:space="preserve">are also </w:t>
      </w:r>
      <w:r w:rsidRPr="00404886">
        <w:rPr>
          <w:rFonts w:asciiTheme="minorHAnsi" w:hAnsiTheme="minorHAnsi" w:cstheme="minorHAnsi"/>
          <w:b/>
          <w:bCs/>
          <w:sz w:val="22"/>
          <w:szCs w:val="22"/>
          <w:u w:val="single"/>
          <w:lang w:val="en-GB"/>
        </w:rPr>
        <w:t>not</w:t>
      </w:r>
      <w:r w:rsidRPr="004012E1">
        <w:rPr>
          <w:rFonts w:asciiTheme="minorHAnsi" w:hAnsiTheme="minorHAnsi" w:cstheme="minorHAnsi"/>
          <w:sz w:val="22"/>
          <w:szCs w:val="22"/>
          <w:u w:val="single"/>
          <w:lang w:val="en-GB"/>
        </w:rPr>
        <w:t xml:space="preserve"> eligible to be funded under this call</w:t>
      </w:r>
      <w:r>
        <w:rPr>
          <w:rFonts w:asciiTheme="minorHAnsi" w:hAnsiTheme="minorHAnsi" w:cstheme="minorHAnsi"/>
          <w:sz w:val="22"/>
          <w:szCs w:val="22"/>
          <w:lang w:val="en-GB"/>
        </w:rPr>
        <w:t xml:space="preserve">. Nevertheless, it is possible to request funding for </w:t>
      </w:r>
      <w:r w:rsidRPr="004012E1">
        <w:rPr>
          <w:rFonts w:asciiTheme="minorHAnsi" w:hAnsiTheme="minorHAnsi" w:cstheme="minorHAnsi"/>
          <w:b/>
          <w:bCs/>
          <w:sz w:val="22"/>
          <w:szCs w:val="22"/>
          <w:lang w:val="en-GB"/>
        </w:rPr>
        <w:t>additional activities</w:t>
      </w:r>
      <w:r>
        <w:rPr>
          <w:rFonts w:asciiTheme="minorHAnsi" w:hAnsiTheme="minorHAnsi" w:cstheme="minorHAnsi"/>
          <w:sz w:val="22"/>
          <w:szCs w:val="22"/>
          <w:lang w:val="en-GB"/>
        </w:rPr>
        <w:t xml:space="preserve"> in these two sectors other than those specified in the above-mentioned calls.</w:t>
      </w:r>
    </w:p>
    <w:p w14:paraId="5F052170" w14:textId="62E09EB3" w:rsidR="00DD6024" w:rsidRDefault="00DD6024" w:rsidP="003B6946">
      <w:pPr>
        <w:spacing w:line="276" w:lineRule="auto"/>
        <w:jc w:val="both"/>
        <w:rPr>
          <w:rFonts w:asciiTheme="minorHAnsi" w:hAnsiTheme="minorHAnsi" w:cstheme="minorHAnsi"/>
          <w:sz w:val="22"/>
          <w:szCs w:val="22"/>
          <w:lang w:val="en-GB"/>
        </w:rPr>
      </w:pPr>
    </w:p>
    <w:p w14:paraId="5E353123" w14:textId="09141DAE" w:rsidR="00DD6024" w:rsidRDefault="00DD6024" w:rsidP="003B6946">
      <w:pPr>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Organisations may submit one or several proposals for different activities.</w:t>
      </w:r>
    </w:p>
    <w:p w14:paraId="6AA2A971" w14:textId="1E828126" w:rsidR="00AB6394" w:rsidRDefault="00AB6394" w:rsidP="003B6946">
      <w:pPr>
        <w:spacing w:line="276" w:lineRule="auto"/>
        <w:jc w:val="both"/>
        <w:rPr>
          <w:rFonts w:asciiTheme="minorHAnsi" w:hAnsiTheme="minorHAnsi" w:cstheme="minorHAnsi"/>
          <w:sz w:val="22"/>
          <w:szCs w:val="22"/>
          <w:lang w:val="en-GB"/>
        </w:rPr>
      </w:pPr>
    </w:p>
    <w:p w14:paraId="3E7385E6" w14:textId="311AC6C9" w:rsidR="003C12C3" w:rsidRPr="00CE5272" w:rsidRDefault="003C12C3" w:rsidP="003C12C3">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C</w:t>
      </w:r>
      <w:r w:rsidRPr="00E43FCE">
        <w:rPr>
          <w:rFonts w:asciiTheme="minorHAnsi" w:hAnsiTheme="minorHAnsi" w:cstheme="minorHAnsi"/>
          <w:b/>
          <w:bCs/>
          <w:lang w:val="en-GB"/>
        </w:rPr>
        <w:t xml:space="preserve">. </w:t>
      </w:r>
      <w:r w:rsidRPr="00E43FCE">
        <w:rPr>
          <w:rFonts w:asciiTheme="minorHAnsi" w:hAnsiTheme="minorHAnsi" w:cstheme="minorHAnsi"/>
          <w:b/>
          <w:bCs/>
          <w:lang w:val="en-GB"/>
        </w:rPr>
        <w:tab/>
      </w:r>
      <w:r>
        <w:rPr>
          <w:rFonts w:asciiTheme="minorHAnsi" w:hAnsiTheme="minorHAnsi" w:cstheme="minorHAnsi"/>
          <w:b/>
          <w:bCs/>
          <w:u w:val="single"/>
          <w:lang w:val="en-GB"/>
        </w:rPr>
        <w:t>Eligibility and selection criteria</w:t>
      </w:r>
    </w:p>
    <w:p w14:paraId="73DE45A5" w14:textId="2917B752" w:rsidR="003C12C3" w:rsidRPr="00EB73DE" w:rsidRDefault="003C12C3" w:rsidP="003C12C3">
      <w:pPr>
        <w:autoSpaceDE w:val="0"/>
        <w:autoSpaceDN w:val="0"/>
        <w:adjustRightInd w:val="0"/>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eastAsia="en-GB"/>
        </w:rPr>
        <w:t>Applying</w:t>
      </w:r>
      <w:r w:rsidR="004012E1">
        <w:rPr>
          <w:rFonts w:asciiTheme="minorHAnsi" w:hAnsiTheme="minorHAnsi" w:cstheme="minorHAnsi"/>
          <w:bCs/>
          <w:sz w:val="22"/>
          <w:szCs w:val="22"/>
          <w:lang w:val="en-GB" w:eastAsia="en-GB"/>
        </w:rPr>
        <w:t xml:space="preserve"> organisations</w:t>
      </w:r>
      <w:r w:rsidRPr="00EB73DE">
        <w:rPr>
          <w:rFonts w:asciiTheme="minorHAnsi" w:hAnsiTheme="minorHAnsi" w:cstheme="minorHAnsi"/>
          <w:bCs/>
          <w:sz w:val="22"/>
          <w:szCs w:val="22"/>
          <w:lang w:val="en-GB" w:eastAsia="en-GB"/>
        </w:rPr>
        <w:t xml:space="preserve"> shall be based</w:t>
      </w:r>
      <w:r w:rsidRPr="00EB73DE">
        <w:rPr>
          <w:rFonts w:asciiTheme="minorHAnsi" w:hAnsiTheme="minorHAnsi" w:cstheme="minorHAnsi"/>
          <w:bCs/>
          <w:sz w:val="22"/>
          <w:szCs w:val="22"/>
        </w:rPr>
        <w:t xml:space="preserve"> in an EU or EFTA member state and demonstrate the SME representativeness of their membership.</w:t>
      </w:r>
      <w:r w:rsidRPr="00EB73DE">
        <w:rPr>
          <w:rFonts w:asciiTheme="minorHAnsi" w:hAnsiTheme="minorHAnsi" w:cstheme="minorHAnsi"/>
          <w:bCs/>
          <w:sz w:val="22"/>
          <w:szCs w:val="22"/>
          <w:lang w:val="en-GB"/>
        </w:rPr>
        <w:t xml:space="preserve"> </w:t>
      </w:r>
      <w:r w:rsidRPr="00EB73DE">
        <w:rPr>
          <w:rFonts w:asciiTheme="minorHAnsi" w:hAnsiTheme="minorHAnsi" w:cstheme="minorHAnsi"/>
          <w:b/>
          <w:sz w:val="22"/>
          <w:szCs w:val="22"/>
          <w:lang w:val="en-GB"/>
        </w:rPr>
        <w:t xml:space="preserve">Entities </w:t>
      </w:r>
      <w:r w:rsidRPr="00EB73DE">
        <w:rPr>
          <w:rFonts w:asciiTheme="minorHAnsi" w:hAnsiTheme="minorHAnsi" w:cstheme="minorHAnsi"/>
          <w:bCs/>
          <w:sz w:val="22"/>
          <w:szCs w:val="22"/>
          <w:lang w:val="en-GB"/>
        </w:rPr>
        <w:t xml:space="preserve">replying to this call </w:t>
      </w:r>
      <w:r w:rsidRPr="00EB73DE">
        <w:rPr>
          <w:rFonts w:asciiTheme="minorHAnsi" w:hAnsiTheme="minorHAnsi" w:cstheme="minorHAnsi"/>
          <w:b/>
          <w:sz w:val="22"/>
          <w:szCs w:val="22"/>
          <w:lang w:val="en-GB"/>
        </w:rPr>
        <w:t>may be but</w:t>
      </w:r>
      <w:r w:rsidRPr="00EB73DE">
        <w:rPr>
          <w:rFonts w:asciiTheme="minorHAnsi" w:hAnsiTheme="minorHAnsi" w:cstheme="minorHAnsi"/>
          <w:bCs/>
          <w:sz w:val="22"/>
          <w:szCs w:val="22"/>
          <w:lang w:val="en-GB"/>
        </w:rPr>
        <w:t xml:space="preserve"> </w:t>
      </w:r>
      <w:r w:rsidRPr="00EB73DE">
        <w:rPr>
          <w:rFonts w:asciiTheme="minorHAnsi" w:hAnsiTheme="minorHAnsi" w:cstheme="minorHAnsi"/>
          <w:b/>
          <w:sz w:val="22"/>
          <w:szCs w:val="22"/>
          <w:lang w:val="en-GB"/>
        </w:rPr>
        <w:t>DO NOT NEED TO BE a member of SBS</w:t>
      </w:r>
      <w:r w:rsidRPr="00EB73DE">
        <w:rPr>
          <w:rFonts w:asciiTheme="minorHAnsi" w:hAnsiTheme="minorHAnsi" w:cstheme="minorHAnsi"/>
          <w:bCs/>
          <w:sz w:val="22"/>
          <w:szCs w:val="22"/>
          <w:lang w:val="en-GB"/>
        </w:rPr>
        <w:t>.</w:t>
      </w:r>
      <w:r w:rsidR="00DD6024">
        <w:rPr>
          <w:rFonts w:asciiTheme="minorHAnsi" w:hAnsiTheme="minorHAnsi" w:cstheme="minorHAnsi"/>
          <w:bCs/>
          <w:sz w:val="22"/>
          <w:szCs w:val="22"/>
          <w:lang w:val="en-GB"/>
        </w:rPr>
        <w:t xml:space="preserve"> </w:t>
      </w:r>
    </w:p>
    <w:p w14:paraId="7426F976" w14:textId="163D1084" w:rsidR="00EB73DE" w:rsidRPr="00EB73DE" w:rsidRDefault="00EB73DE" w:rsidP="003C12C3">
      <w:pPr>
        <w:autoSpaceDE w:val="0"/>
        <w:autoSpaceDN w:val="0"/>
        <w:adjustRightInd w:val="0"/>
        <w:jc w:val="both"/>
        <w:rPr>
          <w:rFonts w:asciiTheme="minorHAnsi" w:hAnsiTheme="minorHAnsi" w:cstheme="minorHAnsi"/>
          <w:bCs/>
          <w:sz w:val="22"/>
          <w:szCs w:val="22"/>
          <w:lang w:val="en-GB"/>
        </w:rPr>
      </w:pPr>
    </w:p>
    <w:p w14:paraId="3FAF5A1D" w14:textId="5F8A8A91" w:rsidR="00EB73DE" w:rsidRPr="00EB73DE" w:rsidRDefault="00EB73DE" w:rsidP="003C12C3">
      <w:pPr>
        <w:autoSpaceDE w:val="0"/>
        <w:autoSpaceDN w:val="0"/>
        <w:adjustRightInd w:val="0"/>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rPr>
        <w:t xml:space="preserve">The selected entity shall commit to co-finance 11% of the total cost of the </w:t>
      </w:r>
      <w:r w:rsidR="004012E1">
        <w:rPr>
          <w:rFonts w:asciiTheme="minorHAnsi" w:hAnsiTheme="minorHAnsi" w:cstheme="minorHAnsi"/>
          <w:bCs/>
          <w:sz w:val="22"/>
          <w:szCs w:val="22"/>
          <w:lang w:val="en-GB"/>
        </w:rPr>
        <w:t xml:space="preserve">proposed </w:t>
      </w:r>
      <w:r w:rsidRPr="00EB73DE">
        <w:rPr>
          <w:rFonts w:asciiTheme="minorHAnsi" w:hAnsiTheme="minorHAnsi" w:cstheme="minorHAnsi"/>
          <w:bCs/>
          <w:sz w:val="22"/>
          <w:szCs w:val="22"/>
          <w:lang w:val="en-GB"/>
        </w:rPr>
        <w:t>action by paying SBS in advance the relevant amount.</w:t>
      </w:r>
      <w:r w:rsidR="00DD6024">
        <w:rPr>
          <w:rFonts w:asciiTheme="minorHAnsi" w:hAnsiTheme="minorHAnsi" w:cstheme="minorHAnsi"/>
          <w:bCs/>
          <w:sz w:val="22"/>
          <w:szCs w:val="22"/>
          <w:lang w:val="en-GB"/>
        </w:rPr>
        <w:t xml:space="preserve"> </w:t>
      </w:r>
    </w:p>
    <w:p w14:paraId="3E066B6D" w14:textId="175404EC" w:rsidR="003C12C3" w:rsidRPr="00EB73DE" w:rsidRDefault="003C12C3" w:rsidP="003C12C3">
      <w:pPr>
        <w:autoSpaceDE w:val="0"/>
        <w:autoSpaceDN w:val="0"/>
        <w:adjustRightInd w:val="0"/>
        <w:jc w:val="both"/>
        <w:rPr>
          <w:rFonts w:asciiTheme="minorHAnsi" w:hAnsiTheme="minorHAnsi" w:cstheme="minorHAnsi"/>
          <w:bCs/>
          <w:sz w:val="22"/>
          <w:szCs w:val="22"/>
          <w:lang w:val="en-GB"/>
        </w:rPr>
      </w:pPr>
    </w:p>
    <w:p w14:paraId="4BC87700" w14:textId="6296A2BA" w:rsidR="003C12C3" w:rsidRPr="00EB73DE" w:rsidRDefault="003C12C3" w:rsidP="003C12C3">
      <w:pPr>
        <w:spacing w:line="276" w:lineRule="auto"/>
        <w:jc w:val="both"/>
        <w:rPr>
          <w:rFonts w:asciiTheme="minorHAnsi" w:hAnsiTheme="minorHAnsi" w:cstheme="minorHAnsi"/>
          <w:bCs/>
          <w:sz w:val="22"/>
          <w:szCs w:val="22"/>
          <w:lang w:val="en-GB"/>
        </w:rPr>
      </w:pPr>
      <w:r w:rsidRPr="00EB73DE">
        <w:rPr>
          <w:rFonts w:asciiTheme="minorHAnsi" w:hAnsiTheme="minorHAnsi" w:cstheme="minorHAnsi"/>
          <w:bCs/>
          <w:sz w:val="22"/>
          <w:szCs w:val="22"/>
        </w:rPr>
        <w:t xml:space="preserve">The </w:t>
      </w:r>
      <w:r w:rsidR="004012E1" w:rsidRPr="004012E1">
        <w:rPr>
          <w:rFonts w:asciiTheme="minorHAnsi" w:hAnsiTheme="minorHAnsi" w:cstheme="minorHAnsi"/>
          <w:bCs/>
          <w:sz w:val="22"/>
          <w:szCs w:val="22"/>
          <w:lang w:val="en-GB"/>
        </w:rPr>
        <w:t>se</w:t>
      </w:r>
      <w:r w:rsidR="004012E1">
        <w:rPr>
          <w:rFonts w:asciiTheme="minorHAnsi" w:hAnsiTheme="minorHAnsi" w:cstheme="minorHAnsi"/>
          <w:bCs/>
          <w:sz w:val="22"/>
          <w:szCs w:val="22"/>
          <w:lang w:val="en-GB"/>
        </w:rPr>
        <w:t>lection of the activities to be funded will be based on the following criteria:</w:t>
      </w:r>
    </w:p>
    <w:p w14:paraId="30F9D5C2" w14:textId="55678BED" w:rsidR="005750C8" w:rsidRPr="00EB73DE" w:rsidRDefault="005750C8" w:rsidP="005750C8">
      <w:pPr>
        <w:pStyle w:val="ListParagraph"/>
        <w:numPr>
          <w:ilvl w:val="0"/>
          <w:numId w:val="22"/>
        </w:numPr>
        <w:spacing w:line="276" w:lineRule="auto"/>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rPr>
        <w:t xml:space="preserve">The technical and professional capacity </w:t>
      </w:r>
      <w:r w:rsidR="004012E1">
        <w:rPr>
          <w:rFonts w:asciiTheme="minorHAnsi" w:hAnsiTheme="minorHAnsi" w:cstheme="minorHAnsi"/>
          <w:bCs/>
          <w:sz w:val="22"/>
          <w:szCs w:val="22"/>
          <w:lang w:val="en-GB"/>
        </w:rPr>
        <w:t xml:space="preserve">of the organisation to </w:t>
      </w:r>
      <w:r w:rsidRPr="00EB73DE">
        <w:rPr>
          <w:rFonts w:asciiTheme="minorHAnsi" w:hAnsiTheme="minorHAnsi" w:cstheme="minorHAnsi"/>
          <w:bCs/>
          <w:sz w:val="22"/>
          <w:szCs w:val="22"/>
          <w:lang w:val="en-GB"/>
        </w:rPr>
        <w:t>carry out the</w:t>
      </w:r>
      <w:r w:rsidR="004012E1">
        <w:rPr>
          <w:rFonts w:asciiTheme="minorHAnsi" w:hAnsiTheme="minorHAnsi" w:cstheme="minorHAnsi"/>
          <w:bCs/>
          <w:sz w:val="22"/>
          <w:szCs w:val="22"/>
          <w:lang w:val="en-GB"/>
        </w:rPr>
        <w:t xml:space="preserve"> proposed activity and its SME background</w:t>
      </w:r>
      <w:r w:rsidR="00DD6024">
        <w:rPr>
          <w:rFonts w:asciiTheme="minorHAnsi" w:hAnsiTheme="minorHAnsi" w:cstheme="minorHAnsi"/>
          <w:bCs/>
          <w:sz w:val="22"/>
          <w:szCs w:val="22"/>
          <w:lang w:val="en-GB"/>
        </w:rPr>
        <w:t xml:space="preserve"> (25 points)</w:t>
      </w:r>
    </w:p>
    <w:p w14:paraId="19B65FE0" w14:textId="34E08985" w:rsidR="00917B9A" w:rsidRDefault="004012E1" w:rsidP="005750C8">
      <w:pPr>
        <w:pStyle w:val="ListParagraph"/>
        <w:numPr>
          <w:ilvl w:val="0"/>
          <w:numId w:val="22"/>
        </w:numPr>
        <w:spacing w:line="276" w:lineRule="auto"/>
        <w:jc w:val="both"/>
        <w:rPr>
          <w:rFonts w:asciiTheme="minorHAnsi" w:hAnsiTheme="minorHAnsi" w:cstheme="minorHAnsi"/>
          <w:bCs/>
          <w:sz w:val="22"/>
          <w:szCs w:val="22"/>
        </w:rPr>
      </w:pPr>
      <w:r>
        <w:rPr>
          <w:rFonts w:asciiTheme="minorHAnsi" w:hAnsiTheme="minorHAnsi" w:cstheme="minorHAnsi"/>
          <w:bCs/>
          <w:sz w:val="22"/>
          <w:szCs w:val="22"/>
          <w:lang w:val="en-GB"/>
        </w:rPr>
        <w:t>The description and planning of the proposed activity including the allocation of resource</w:t>
      </w:r>
      <w:r>
        <w:rPr>
          <w:rFonts w:asciiTheme="minorHAnsi" w:hAnsiTheme="minorHAnsi" w:cstheme="minorHAnsi"/>
          <w:bCs/>
          <w:sz w:val="22"/>
          <w:szCs w:val="22"/>
        </w:rPr>
        <w:t>s</w:t>
      </w:r>
      <w:r w:rsidR="00DD6024">
        <w:rPr>
          <w:rFonts w:asciiTheme="minorHAnsi" w:hAnsiTheme="minorHAnsi" w:cstheme="minorHAnsi"/>
          <w:bCs/>
          <w:sz w:val="22"/>
          <w:szCs w:val="22"/>
        </w:rPr>
        <w:t xml:space="preserve"> (25 points)</w:t>
      </w:r>
    </w:p>
    <w:p w14:paraId="27E8C05B" w14:textId="36787B7F" w:rsidR="00DD6024" w:rsidRDefault="00DD6024" w:rsidP="005750C8">
      <w:pPr>
        <w:pStyle w:val="ListParagraph"/>
        <w:numPr>
          <w:ilvl w:val="0"/>
          <w:numId w:val="22"/>
        </w:numPr>
        <w:spacing w:line="276" w:lineRule="auto"/>
        <w:jc w:val="both"/>
        <w:rPr>
          <w:rFonts w:asciiTheme="minorHAnsi" w:hAnsiTheme="minorHAnsi" w:cstheme="minorHAnsi"/>
          <w:bCs/>
          <w:sz w:val="22"/>
          <w:szCs w:val="22"/>
        </w:rPr>
      </w:pPr>
      <w:r w:rsidRPr="00DD6024">
        <w:rPr>
          <w:rFonts w:asciiTheme="minorHAnsi" w:hAnsiTheme="minorHAnsi" w:cstheme="minorHAnsi"/>
          <w:bCs/>
          <w:sz w:val="22"/>
          <w:szCs w:val="22"/>
        </w:rPr>
        <w:t>Relevance of proposed activities for SMEs</w:t>
      </w:r>
      <w:r>
        <w:rPr>
          <w:rFonts w:asciiTheme="minorHAnsi" w:hAnsiTheme="minorHAnsi" w:cstheme="minorHAnsi"/>
          <w:bCs/>
          <w:sz w:val="22"/>
          <w:szCs w:val="22"/>
        </w:rPr>
        <w:t xml:space="preserve"> and in relation to SBS and EU objectives (25 points)</w:t>
      </w:r>
    </w:p>
    <w:p w14:paraId="75F37995" w14:textId="10E374DA" w:rsidR="005750C8" w:rsidRPr="00DD6024" w:rsidRDefault="00DD6024" w:rsidP="00DD6024">
      <w:pPr>
        <w:pStyle w:val="ListParagraph"/>
        <w:numPr>
          <w:ilvl w:val="0"/>
          <w:numId w:val="22"/>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Expected impact for SMEs also in relation to the requested financial contribution (25 points)</w:t>
      </w:r>
    </w:p>
    <w:p w14:paraId="37DF8B96" w14:textId="77777777" w:rsidR="005750C8" w:rsidRPr="00EB73DE" w:rsidRDefault="005750C8" w:rsidP="003C12C3">
      <w:pPr>
        <w:spacing w:line="276" w:lineRule="auto"/>
        <w:jc w:val="both"/>
        <w:rPr>
          <w:rFonts w:asciiTheme="minorHAnsi" w:hAnsiTheme="minorHAnsi" w:cstheme="minorHAnsi"/>
          <w:bCs/>
          <w:sz w:val="22"/>
          <w:szCs w:val="22"/>
          <w:lang w:val="en-GB"/>
        </w:rPr>
      </w:pPr>
    </w:p>
    <w:p w14:paraId="5C91AF42" w14:textId="41102A72" w:rsidR="00EB73DE" w:rsidRPr="00DD6024" w:rsidRDefault="003C12C3" w:rsidP="003C12C3">
      <w:pPr>
        <w:spacing w:line="276" w:lineRule="auto"/>
        <w:jc w:val="both"/>
        <w:rPr>
          <w:rFonts w:asciiTheme="minorHAnsi" w:hAnsiTheme="minorHAnsi" w:cstheme="minorHAnsi"/>
          <w:bCs/>
          <w:sz w:val="22"/>
          <w:szCs w:val="22"/>
          <w:lang w:val="en-GB"/>
        </w:rPr>
      </w:pPr>
      <w:r w:rsidRPr="00EB73DE">
        <w:rPr>
          <w:rFonts w:asciiTheme="minorHAnsi" w:hAnsiTheme="minorHAnsi" w:cstheme="minorHAnsi"/>
          <w:bCs/>
          <w:sz w:val="22"/>
          <w:szCs w:val="22"/>
        </w:rPr>
        <w:t>The</w:t>
      </w:r>
      <w:r w:rsidR="00DD6024" w:rsidRPr="00DD6024">
        <w:rPr>
          <w:rFonts w:asciiTheme="minorHAnsi" w:hAnsiTheme="minorHAnsi" w:cstheme="minorHAnsi"/>
          <w:bCs/>
          <w:sz w:val="22"/>
          <w:szCs w:val="22"/>
          <w:lang w:val="en-GB"/>
        </w:rPr>
        <w:t xml:space="preserve"> </w:t>
      </w:r>
      <w:r w:rsidR="00DD6024">
        <w:rPr>
          <w:rFonts w:asciiTheme="minorHAnsi" w:hAnsiTheme="minorHAnsi" w:cstheme="minorHAnsi"/>
          <w:bCs/>
          <w:sz w:val="22"/>
          <w:szCs w:val="22"/>
          <w:lang w:val="en-GB"/>
        </w:rPr>
        <w:t>different proposals</w:t>
      </w:r>
      <w:r w:rsidRPr="00EB73DE">
        <w:rPr>
          <w:rFonts w:asciiTheme="minorHAnsi" w:hAnsiTheme="minorHAnsi" w:cstheme="minorHAnsi"/>
          <w:bCs/>
          <w:sz w:val="22"/>
          <w:szCs w:val="22"/>
        </w:rPr>
        <w:t xml:space="preserve"> will be ranked based on the points obtained </w:t>
      </w:r>
      <w:r w:rsidR="002938A7" w:rsidRPr="002938A7">
        <w:rPr>
          <w:rFonts w:asciiTheme="minorHAnsi" w:hAnsiTheme="minorHAnsi" w:cstheme="minorHAnsi"/>
          <w:bCs/>
          <w:sz w:val="22"/>
          <w:szCs w:val="22"/>
          <w:lang w:val="en-GB"/>
        </w:rPr>
        <w:t>o</w:t>
      </w:r>
      <w:r w:rsidR="002938A7">
        <w:rPr>
          <w:rFonts w:asciiTheme="minorHAnsi" w:hAnsiTheme="minorHAnsi" w:cstheme="minorHAnsi"/>
          <w:bCs/>
          <w:sz w:val="22"/>
          <w:szCs w:val="22"/>
          <w:lang w:val="en-GB"/>
        </w:rPr>
        <w:t>n</w:t>
      </w:r>
      <w:r w:rsidR="00EB73DE" w:rsidRPr="00EB73DE">
        <w:rPr>
          <w:rFonts w:asciiTheme="minorHAnsi" w:hAnsiTheme="minorHAnsi" w:cstheme="minorHAnsi"/>
          <w:bCs/>
          <w:sz w:val="22"/>
          <w:szCs w:val="22"/>
          <w:lang w:val="en-GB"/>
        </w:rPr>
        <w:t xml:space="preserve"> the above</w:t>
      </w:r>
      <w:r w:rsidR="008355DB">
        <w:rPr>
          <w:rFonts w:asciiTheme="minorHAnsi" w:hAnsiTheme="minorHAnsi" w:cstheme="minorHAnsi"/>
          <w:bCs/>
          <w:sz w:val="22"/>
          <w:szCs w:val="22"/>
          <w:lang w:val="en-GB"/>
        </w:rPr>
        <w:t>-</w:t>
      </w:r>
      <w:r w:rsidR="00EB73DE" w:rsidRPr="00EB73DE">
        <w:rPr>
          <w:rFonts w:asciiTheme="minorHAnsi" w:hAnsiTheme="minorHAnsi" w:cstheme="minorHAnsi"/>
          <w:bCs/>
          <w:sz w:val="22"/>
          <w:szCs w:val="22"/>
          <w:lang w:val="en-GB"/>
        </w:rPr>
        <w:t>mentioned</w:t>
      </w:r>
      <w:r w:rsidRPr="00EB73DE">
        <w:rPr>
          <w:rFonts w:asciiTheme="minorHAnsi" w:hAnsiTheme="minorHAnsi" w:cstheme="minorHAnsi"/>
          <w:bCs/>
          <w:sz w:val="22"/>
          <w:szCs w:val="22"/>
        </w:rPr>
        <w:t xml:space="preserve"> criteria.</w:t>
      </w:r>
      <w:r w:rsidR="00DD6024" w:rsidRPr="00DD6024">
        <w:rPr>
          <w:rFonts w:asciiTheme="minorHAnsi" w:hAnsiTheme="minorHAnsi" w:cstheme="minorHAnsi"/>
          <w:bCs/>
          <w:sz w:val="22"/>
          <w:szCs w:val="22"/>
          <w:lang w:val="en-GB"/>
        </w:rPr>
        <w:t xml:space="preserve"> </w:t>
      </w:r>
      <w:r w:rsidR="00DD6024">
        <w:rPr>
          <w:rFonts w:asciiTheme="minorHAnsi" w:hAnsiTheme="minorHAnsi" w:cstheme="minorHAnsi"/>
          <w:bCs/>
          <w:sz w:val="22"/>
          <w:szCs w:val="22"/>
          <w:lang w:val="en-GB"/>
        </w:rPr>
        <w:t>If an organisation submits a proposal for more than one activity, each proposed activity will be evaluated and ranked separately.</w:t>
      </w:r>
    </w:p>
    <w:p w14:paraId="3CE24301" w14:textId="4F314E6F" w:rsidR="00DD6024" w:rsidRDefault="00DD6024" w:rsidP="003C12C3">
      <w:pPr>
        <w:spacing w:line="276" w:lineRule="auto"/>
        <w:jc w:val="both"/>
        <w:rPr>
          <w:rFonts w:asciiTheme="minorHAnsi" w:hAnsiTheme="minorHAnsi" w:cstheme="minorHAnsi"/>
          <w:bCs/>
          <w:sz w:val="22"/>
          <w:szCs w:val="22"/>
        </w:rPr>
      </w:pPr>
    </w:p>
    <w:p w14:paraId="1E91037F" w14:textId="15C807AD" w:rsidR="00DD6024" w:rsidRPr="00CE5272" w:rsidRDefault="00DD6024" w:rsidP="00DD6024">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 xml:space="preserve">D. </w:t>
      </w:r>
      <w:r>
        <w:rPr>
          <w:rFonts w:asciiTheme="minorHAnsi" w:hAnsiTheme="minorHAnsi" w:cstheme="minorHAnsi"/>
          <w:b/>
          <w:bCs/>
          <w:lang w:val="en-GB"/>
        </w:rPr>
        <w:tab/>
      </w:r>
      <w:r>
        <w:rPr>
          <w:rFonts w:asciiTheme="minorHAnsi" w:hAnsiTheme="minorHAnsi" w:cstheme="minorHAnsi"/>
          <w:b/>
          <w:bCs/>
          <w:u w:val="single"/>
          <w:lang w:val="en-GB"/>
        </w:rPr>
        <w:t>Content and submission of proposals</w:t>
      </w:r>
    </w:p>
    <w:p w14:paraId="3C3FE7E5" w14:textId="35AC4EB8" w:rsidR="00DD6024" w:rsidRPr="00A738E1" w:rsidRDefault="00DD6024" w:rsidP="00DD6024">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D</w:t>
      </w:r>
      <w:r w:rsidRPr="00A738E1">
        <w:rPr>
          <w:rFonts w:asciiTheme="minorHAnsi" w:hAnsiTheme="minorHAnsi" w:cstheme="minorHAnsi"/>
          <w:b/>
          <w:sz w:val="22"/>
          <w:szCs w:val="22"/>
          <w:lang w:val="en-GB"/>
        </w:rPr>
        <w:t xml:space="preserve">.1 </w:t>
      </w:r>
      <w:r w:rsidRPr="00A738E1">
        <w:rPr>
          <w:rFonts w:asciiTheme="minorHAnsi" w:hAnsiTheme="minorHAnsi" w:cstheme="minorHAnsi"/>
          <w:b/>
          <w:sz w:val="22"/>
          <w:szCs w:val="22"/>
          <w:lang w:val="en-GB"/>
        </w:rPr>
        <w:tab/>
        <w:t>Content</w:t>
      </w:r>
    </w:p>
    <w:p w14:paraId="7AAFFDFA" w14:textId="63233CA1" w:rsidR="00DD6024" w:rsidRDefault="00DD6024" w:rsidP="00DD6024">
      <w:p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Proposals shall include:</w:t>
      </w:r>
    </w:p>
    <w:p w14:paraId="1B8A1D88" w14:textId="2BD53F24" w:rsidR="00DD50A4" w:rsidRDefault="00DD50A4" w:rsidP="00DD50A4">
      <w:pPr>
        <w:pStyle w:val="ListParagraph"/>
        <w:numPr>
          <w:ilvl w:val="0"/>
          <w:numId w:val="23"/>
        </w:numPr>
        <w:spacing w:line="276" w:lineRule="auto"/>
        <w:jc w:val="both"/>
        <w:rPr>
          <w:rFonts w:asciiTheme="minorHAnsi" w:hAnsiTheme="minorHAnsi" w:cstheme="minorHAnsi"/>
          <w:bCs/>
          <w:sz w:val="22"/>
          <w:szCs w:val="22"/>
          <w:lang w:val="en-GB"/>
        </w:rPr>
      </w:pPr>
      <w:r w:rsidRPr="008355DB">
        <w:rPr>
          <w:rFonts w:asciiTheme="minorHAnsi" w:hAnsiTheme="minorHAnsi" w:cstheme="minorHAnsi"/>
          <w:bCs/>
          <w:sz w:val="22"/>
          <w:szCs w:val="22"/>
          <w:lang w:val="en-GB"/>
        </w:rPr>
        <w:t xml:space="preserve">A description of how the entity meets the SME representativeness criterion </w:t>
      </w:r>
      <w:r>
        <w:rPr>
          <w:rFonts w:asciiTheme="minorHAnsi" w:hAnsiTheme="minorHAnsi" w:cstheme="minorHAnsi"/>
          <w:bCs/>
          <w:sz w:val="22"/>
          <w:szCs w:val="22"/>
          <w:lang w:val="en-GB"/>
        </w:rPr>
        <w:t>and the</w:t>
      </w:r>
      <w:r w:rsidRPr="00DD50A4">
        <w:rPr>
          <w:rFonts w:asciiTheme="minorHAnsi" w:hAnsiTheme="minorHAnsi" w:cstheme="minorHAnsi"/>
          <w:bCs/>
          <w:sz w:val="22"/>
          <w:szCs w:val="22"/>
          <w:lang w:val="en-GB"/>
        </w:rPr>
        <w:t xml:space="preserve"> </w:t>
      </w:r>
      <w:r w:rsidRPr="00A738E1">
        <w:rPr>
          <w:rFonts w:asciiTheme="minorHAnsi" w:hAnsiTheme="minorHAnsi" w:cstheme="minorHAnsi"/>
          <w:bCs/>
          <w:sz w:val="22"/>
          <w:szCs w:val="22"/>
          <w:lang w:val="en-GB"/>
        </w:rPr>
        <w:t xml:space="preserve">technical and professional capacity </w:t>
      </w:r>
      <w:r>
        <w:rPr>
          <w:rFonts w:asciiTheme="minorHAnsi" w:hAnsiTheme="minorHAnsi" w:cstheme="minorHAnsi"/>
          <w:bCs/>
          <w:sz w:val="22"/>
          <w:szCs w:val="22"/>
          <w:lang w:val="en-GB"/>
        </w:rPr>
        <w:t>nee</w:t>
      </w:r>
      <w:r w:rsidRPr="00A738E1">
        <w:rPr>
          <w:rFonts w:asciiTheme="minorHAnsi" w:hAnsiTheme="minorHAnsi" w:cstheme="minorHAnsi"/>
          <w:bCs/>
          <w:sz w:val="22"/>
          <w:szCs w:val="22"/>
          <w:lang w:val="en-GB"/>
        </w:rPr>
        <w:t xml:space="preserve">ded to carry out the </w:t>
      </w:r>
      <w:r>
        <w:rPr>
          <w:rFonts w:asciiTheme="minorHAnsi" w:hAnsiTheme="minorHAnsi" w:cstheme="minorHAnsi"/>
          <w:bCs/>
          <w:sz w:val="22"/>
          <w:szCs w:val="22"/>
          <w:lang w:val="en-GB"/>
        </w:rPr>
        <w:t xml:space="preserve">proposed </w:t>
      </w:r>
      <w:r w:rsidRPr="00A738E1">
        <w:rPr>
          <w:rFonts w:asciiTheme="minorHAnsi" w:hAnsiTheme="minorHAnsi" w:cstheme="minorHAnsi"/>
          <w:bCs/>
          <w:sz w:val="22"/>
          <w:szCs w:val="22"/>
          <w:lang w:val="en-GB"/>
        </w:rPr>
        <w:t>activit</w:t>
      </w:r>
      <w:r>
        <w:rPr>
          <w:rFonts w:asciiTheme="minorHAnsi" w:hAnsiTheme="minorHAnsi" w:cstheme="minorHAnsi"/>
          <w:bCs/>
          <w:sz w:val="22"/>
          <w:szCs w:val="22"/>
          <w:lang w:val="en-GB"/>
        </w:rPr>
        <w:t>y (</w:t>
      </w:r>
      <w:proofErr w:type="spellStart"/>
      <w:r>
        <w:rPr>
          <w:rFonts w:asciiTheme="minorHAnsi" w:hAnsiTheme="minorHAnsi" w:cstheme="minorHAnsi"/>
          <w:bCs/>
          <w:sz w:val="22"/>
          <w:szCs w:val="22"/>
          <w:lang w:val="en-GB"/>
        </w:rPr>
        <w:t>i</w:t>
      </w:r>
      <w:r w:rsidRPr="00A738E1">
        <w:rPr>
          <w:rFonts w:asciiTheme="minorHAnsi" w:hAnsiTheme="minorHAnsi" w:cstheme="minorHAnsi"/>
          <w:bCs/>
          <w:sz w:val="22"/>
          <w:szCs w:val="22"/>
          <w:lang w:val="en-GB"/>
        </w:rPr>
        <w:t>es</w:t>
      </w:r>
      <w:proofErr w:type="spellEnd"/>
      <w:r>
        <w:rPr>
          <w:rFonts w:asciiTheme="minorHAnsi" w:hAnsiTheme="minorHAnsi" w:cstheme="minorHAnsi"/>
          <w:bCs/>
          <w:sz w:val="22"/>
          <w:szCs w:val="22"/>
          <w:lang w:val="en-GB"/>
        </w:rPr>
        <w:t>)</w:t>
      </w:r>
    </w:p>
    <w:p w14:paraId="4CAF4C17" w14:textId="4F566497" w:rsidR="00DD6024" w:rsidRDefault="00DD6024" w:rsidP="00DD6024">
      <w:pPr>
        <w:pStyle w:val="ListParagraph"/>
        <w:numPr>
          <w:ilvl w:val="0"/>
          <w:numId w:val="23"/>
        </w:numPr>
        <w:spacing w:line="276" w:lineRule="auto"/>
        <w:jc w:val="both"/>
        <w:rPr>
          <w:rFonts w:asciiTheme="minorHAnsi" w:hAnsiTheme="minorHAnsi" w:cstheme="minorHAnsi"/>
          <w:bCs/>
          <w:sz w:val="22"/>
          <w:szCs w:val="22"/>
          <w:lang w:val="en-GB"/>
        </w:rPr>
      </w:pPr>
      <w:r w:rsidRPr="00A738E1">
        <w:rPr>
          <w:rFonts w:asciiTheme="minorHAnsi" w:hAnsiTheme="minorHAnsi" w:cstheme="minorHAnsi"/>
          <w:bCs/>
          <w:sz w:val="22"/>
          <w:szCs w:val="22"/>
          <w:lang w:val="en-GB"/>
        </w:rPr>
        <w:t xml:space="preserve">A </w:t>
      </w:r>
      <w:r>
        <w:rPr>
          <w:rFonts w:asciiTheme="minorHAnsi" w:hAnsiTheme="minorHAnsi" w:cstheme="minorHAnsi"/>
          <w:bCs/>
          <w:sz w:val="22"/>
          <w:szCs w:val="22"/>
          <w:lang w:val="en-GB"/>
        </w:rPr>
        <w:t xml:space="preserve">description </w:t>
      </w:r>
      <w:r w:rsidR="00DD50A4">
        <w:rPr>
          <w:rFonts w:asciiTheme="minorHAnsi" w:hAnsiTheme="minorHAnsi" w:cstheme="minorHAnsi"/>
          <w:bCs/>
          <w:sz w:val="22"/>
          <w:szCs w:val="22"/>
          <w:lang w:val="en-GB"/>
        </w:rPr>
        <w:t xml:space="preserve">of the proposed activity </w:t>
      </w:r>
      <w:r>
        <w:rPr>
          <w:rFonts w:asciiTheme="minorHAnsi" w:hAnsiTheme="minorHAnsi" w:cstheme="minorHAnsi"/>
          <w:bCs/>
          <w:sz w:val="22"/>
          <w:szCs w:val="22"/>
          <w:lang w:val="en-GB"/>
        </w:rPr>
        <w:t>and</w:t>
      </w:r>
      <w:r w:rsidRPr="00A738E1">
        <w:rPr>
          <w:rFonts w:asciiTheme="minorHAnsi" w:hAnsiTheme="minorHAnsi" w:cstheme="minorHAnsi"/>
          <w:bCs/>
          <w:sz w:val="22"/>
          <w:szCs w:val="22"/>
          <w:lang w:val="en-GB"/>
        </w:rPr>
        <w:t xml:space="preserve"> </w:t>
      </w:r>
      <w:r w:rsidR="00DD50A4">
        <w:rPr>
          <w:rFonts w:asciiTheme="minorHAnsi" w:hAnsiTheme="minorHAnsi" w:cstheme="minorHAnsi"/>
          <w:bCs/>
          <w:sz w:val="22"/>
          <w:szCs w:val="22"/>
          <w:lang w:val="en-GB"/>
        </w:rPr>
        <w:t xml:space="preserve">an </w:t>
      </w:r>
      <w:r w:rsidRPr="00A738E1">
        <w:rPr>
          <w:rFonts w:asciiTheme="minorHAnsi" w:hAnsiTheme="minorHAnsi" w:cstheme="minorHAnsi"/>
          <w:bCs/>
          <w:sz w:val="22"/>
          <w:szCs w:val="22"/>
          <w:lang w:val="en-GB"/>
        </w:rPr>
        <w:t xml:space="preserve">action plan </w:t>
      </w:r>
      <w:r>
        <w:rPr>
          <w:rFonts w:asciiTheme="minorHAnsi" w:hAnsiTheme="minorHAnsi" w:cstheme="minorHAnsi"/>
          <w:bCs/>
          <w:sz w:val="22"/>
          <w:szCs w:val="22"/>
          <w:lang w:val="en-GB"/>
        </w:rPr>
        <w:t xml:space="preserve">for carrying </w:t>
      </w:r>
      <w:r w:rsidR="00DD50A4">
        <w:rPr>
          <w:rFonts w:asciiTheme="minorHAnsi" w:hAnsiTheme="minorHAnsi" w:cstheme="minorHAnsi"/>
          <w:bCs/>
          <w:sz w:val="22"/>
          <w:szCs w:val="22"/>
          <w:lang w:val="en-GB"/>
        </w:rPr>
        <w:t xml:space="preserve">it </w:t>
      </w:r>
      <w:r>
        <w:rPr>
          <w:rFonts w:asciiTheme="minorHAnsi" w:hAnsiTheme="minorHAnsi" w:cstheme="minorHAnsi"/>
          <w:bCs/>
          <w:sz w:val="22"/>
          <w:szCs w:val="22"/>
          <w:lang w:val="en-GB"/>
        </w:rPr>
        <w:t xml:space="preserve">out </w:t>
      </w:r>
    </w:p>
    <w:p w14:paraId="36ECE2BA" w14:textId="6A411351" w:rsidR="00DD6024" w:rsidRDefault="00DD50A4" w:rsidP="001627EB">
      <w:pPr>
        <w:pStyle w:val="ListParagraph"/>
        <w:numPr>
          <w:ilvl w:val="0"/>
          <w:numId w:val="23"/>
        </w:numPr>
        <w:spacing w:line="276" w:lineRule="auto"/>
        <w:jc w:val="both"/>
        <w:rPr>
          <w:rFonts w:asciiTheme="minorHAnsi" w:hAnsiTheme="minorHAnsi" w:cstheme="minorHAnsi"/>
          <w:bCs/>
          <w:sz w:val="22"/>
          <w:szCs w:val="22"/>
          <w:lang w:val="en-GB"/>
        </w:rPr>
      </w:pPr>
      <w:r w:rsidRPr="00DD50A4">
        <w:rPr>
          <w:rFonts w:asciiTheme="minorHAnsi" w:hAnsiTheme="minorHAnsi" w:cstheme="minorHAnsi"/>
          <w:bCs/>
          <w:sz w:val="22"/>
          <w:szCs w:val="22"/>
          <w:lang w:val="en-GB"/>
        </w:rPr>
        <w:t>A description of the relevance of proposed activities for SMEs and relation to the SBS</w:t>
      </w:r>
      <w:r w:rsidR="00E64408">
        <w:rPr>
          <w:rFonts w:asciiTheme="minorHAnsi" w:hAnsiTheme="minorHAnsi" w:cstheme="minorHAnsi"/>
          <w:bCs/>
          <w:sz w:val="22"/>
          <w:szCs w:val="22"/>
          <w:lang w:val="en-GB"/>
        </w:rPr>
        <w:t xml:space="preserve"> (i.e. improved awareness, uptake of standards and representation of SMEs in standardisation)</w:t>
      </w:r>
      <w:r w:rsidRPr="00DD50A4">
        <w:rPr>
          <w:rFonts w:asciiTheme="minorHAnsi" w:hAnsiTheme="minorHAnsi" w:cstheme="minorHAnsi"/>
          <w:bCs/>
          <w:sz w:val="22"/>
          <w:szCs w:val="22"/>
          <w:lang w:val="en-GB"/>
        </w:rPr>
        <w:t xml:space="preserve"> and EU </w:t>
      </w:r>
      <w:r>
        <w:rPr>
          <w:rFonts w:asciiTheme="minorHAnsi" w:hAnsiTheme="minorHAnsi" w:cstheme="minorHAnsi"/>
          <w:bCs/>
          <w:sz w:val="22"/>
          <w:szCs w:val="22"/>
          <w:lang w:val="en-GB"/>
        </w:rPr>
        <w:t>objectives</w:t>
      </w:r>
    </w:p>
    <w:p w14:paraId="68851628" w14:textId="3016019B" w:rsidR="00DD50A4" w:rsidRDefault="009A2AA0" w:rsidP="001627EB">
      <w:pPr>
        <w:pStyle w:val="ListParagraph"/>
        <w:numPr>
          <w:ilvl w:val="0"/>
          <w:numId w:val="23"/>
        </w:num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A description of the potential impact for SMEs including at least one indicator to measure this impact</w:t>
      </w:r>
    </w:p>
    <w:p w14:paraId="57485174" w14:textId="6FA240F8" w:rsidR="009A2AA0" w:rsidRDefault="009A2AA0" w:rsidP="001627EB">
      <w:pPr>
        <w:pStyle w:val="ListParagraph"/>
        <w:numPr>
          <w:ilvl w:val="0"/>
          <w:numId w:val="23"/>
        </w:num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A budget for the proposed activity</w:t>
      </w:r>
      <w:r w:rsidRPr="009A2AA0">
        <w:rPr>
          <w:rFonts w:asciiTheme="minorHAnsi" w:hAnsiTheme="minorHAnsi" w:cstheme="minorHAnsi"/>
          <w:bCs/>
          <w:sz w:val="22"/>
          <w:szCs w:val="22"/>
          <w:lang w:val="en-GB"/>
        </w:rPr>
        <w:t xml:space="preserve"> includ</w:t>
      </w:r>
      <w:r>
        <w:rPr>
          <w:rFonts w:asciiTheme="minorHAnsi" w:hAnsiTheme="minorHAnsi" w:cstheme="minorHAnsi"/>
          <w:bCs/>
          <w:sz w:val="22"/>
          <w:szCs w:val="22"/>
          <w:lang w:val="en-GB"/>
        </w:rPr>
        <w:t>ing</w:t>
      </w:r>
      <w:r w:rsidRPr="009A2AA0">
        <w:rPr>
          <w:rFonts w:asciiTheme="minorHAnsi" w:hAnsiTheme="minorHAnsi" w:cstheme="minorHAnsi"/>
          <w:bCs/>
          <w:sz w:val="22"/>
          <w:szCs w:val="22"/>
          <w:lang w:val="en-GB"/>
        </w:rPr>
        <w:t xml:space="preserve"> details on </w:t>
      </w:r>
      <w:r>
        <w:rPr>
          <w:rFonts w:asciiTheme="minorHAnsi" w:hAnsiTheme="minorHAnsi" w:cstheme="minorHAnsi"/>
          <w:bCs/>
          <w:sz w:val="22"/>
          <w:szCs w:val="22"/>
          <w:lang w:val="en-GB"/>
        </w:rPr>
        <w:t xml:space="preserve">the </w:t>
      </w:r>
      <w:r w:rsidRPr="009A2AA0">
        <w:rPr>
          <w:rFonts w:asciiTheme="minorHAnsi" w:hAnsiTheme="minorHAnsi" w:cstheme="minorHAnsi"/>
          <w:bCs/>
          <w:sz w:val="22"/>
          <w:szCs w:val="22"/>
          <w:lang w:val="en-GB"/>
        </w:rPr>
        <w:t xml:space="preserve">needed resources (e.g. </w:t>
      </w:r>
      <w:proofErr w:type="spellStart"/>
      <w:r w:rsidRPr="009A2AA0">
        <w:rPr>
          <w:rFonts w:asciiTheme="minorHAnsi" w:hAnsiTheme="minorHAnsi" w:cstheme="minorHAnsi"/>
          <w:bCs/>
          <w:sz w:val="22"/>
          <w:szCs w:val="22"/>
          <w:lang w:val="en-GB"/>
        </w:rPr>
        <w:t>mandays</w:t>
      </w:r>
      <w:proofErr w:type="spellEnd"/>
      <w:r w:rsidRPr="009A2AA0">
        <w:rPr>
          <w:rFonts w:asciiTheme="minorHAnsi" w:hAnsiTheme="minorHAnsi" w:cstheme="minorHAnsi"/>
          <w:bCs/>
          <w:sz w:val="22"/>
          <w:szCs w:val="22"/>
          <w:lang w:val="en-GB"/>
        </w:rPr>
        <w:t>,</w:t>
      </w:r>
      <w:r w:rsidR="00604AF0">
        <w:rPr>
          <w:rFonts w:asciiTheme="minorHAnsi" w:hAnsiTheme="minorHAnsi" w:cstheme="minorHAnsi"/>
          <w:bCs/>
          <w:sz w:val="22"/>
          <w:szCs w:val="22"/>
          <w:lang w:val="en-GB"/>
        </w:rPr>
        <w:t xml:space="preserve"> travel and other</w:t>
      </w:r>
      <w:r w:rsidRPr="009A2AA0">
        <w:rPr>
          <w:rFonts w:asciiTheme="minorHAnsi" w:hAnsiTheme="minorHAnsi" w:cstheme="minorHAnsi"/>
          <w:bCs/>
          <w:sz w:val="22"/>
          <w:szCs w:val="22"/>
          <w:lang w:val="en-GB"/>
        </w:rPr>
        <w:t xml:space="preserve"> direct costs)</w:t>
      </w:r>
      <w:r w:rsidR="00604AF0">
        <w:rPr>
          <w:rFonts w:asciiTheme="minorHAnsi" w:hAnsiTheme="minorHAnsi" w:cstheme="minorHAnsi"/>
          <w:bCs/>
          <w:sz w:val="22"/>
          <w:szCs w:val="22"/>
          <w:lang w:val="en-GB"/>
        </w:rPr>
        <w:t xml:space="preserve">. </w:t>
      </w:r>
    </w:p>
    <w:p w14:paraId="4DB7B030" w14:textId="797C0A0B" w:rsidR="009A2AA0" w:rsidRDefault="009A2AA0" w:rsidP="009A2AA0">
      <w:pPr>
        <w:spacing w:line="276" w:lineRule="auto"/>
        <w:ind w:left="360"/>
        <w:jc w:val="both"/>
        <w:rPr>
          <w:rFonts w:asciiTheme="minorHAnsi" w:hAnsiTheme="minorHAnsi" w:cstheme="minorHAnsi"/>
          <w:bCs/>
          <w:sz w:val="22"/>
          <w:szCs w:val="22"/>
          <w:lang w:val="en-GB"/>
        </w:rPr>
      </w:pPr>
    </w:p>
    <w:p w14:paraId="269A46B4" w14:textId="2439239E" w:rsidR="009A2AA0" w:rsidRDefault="009A2AA0" w:rsidP="009A2AA0">
      <w:pPr>
        <w:spacing w:line="276" w:lineRule="auto"/>
        <w:ind w:left="360"/>
        <w:jc w:val="both"/>
        <w:rPr>
          <w:rFonts w:asciiTheme="minorHAnsi" w:hAnsiTheme="minorHAnsi" w:cstheme="minorHAnsi"/>
          <w:bCs/>
          <w:sz w:val="22"/>
          <w:szCs w:val="22"/>
          <w:lang w:val="en-GB"/>
        </w:rPr>
      </w:pPr>
      <w:r>
        <w:rPr>
          <w:rFonts w:asciiTheme="minorHAnsi" w:hAnsiTheme="minorHAnsi" w:cstheme="minorHAnsi"/>
          <w:bCs/>
          <w:sz w:val="22"/>
          <w:szCs w:val="22"/>
          <w:lang w:val="en-GB"/>
        </w:rPr>
        <w:t>If an organisation intends to request funding for more than one activity it may submit a single application. However, in the application</w:t>
      </w:r>
      <w:r w:rsidR="002938A7">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the description, justification from the point of SMEs, impact and budget for each of the activities should be clearly differentiated since each proposed activity will be evaluated separately.</w:t>
      </w:r>
    </w:p>
    <w:p w14:paraId="3C8063BD" w14:textId="77777777" w:rsidR="00DD6024" w:rsidRPr="00092AFC" w:rsidRDefault="00DD6024" w:rsidP="00DD6024">
      <w:pPr>
        <w:spacing w:line="276" w:lineRule="auto"/>
        <w:jc w:val="both"/>
        <w:rPr>
          <w:rFonts w:asciiTheme="majorHAnsi" w:hAnsiTheme="majorHAnsi" w:cstheme="majorHAnsi"/>
          <w:b/>
          <w:sz w:val="22"/>
          <w:szCs w:val="22"/>
        </w:rPr>
      </w:pPr>
    </w:p>
    <w:p w14:paraId="247F1783" w14:textId="56ADBFF6" w:rsidR="00DD6024" w:rsidRPr="00A738E1" w:rsidRDefault="00BD53ED" w:rsidP="00DD6024">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D</w:t>
      </w:r>
      <w:r w:rsidR="00DD6024" w:rsidRPr="00A738E1">
        <w:rPr>
          <w:rFonts w:asciiTheme="minorHAnsi" w:hAnsiTheme="minorHAnsi" w:cstheme="minorHAnsi"/>
          <w:b/>
          <w:sz w:val="22"/>
          <w:szCs w:val="22"/>
          <w:lang w:val="en-GB"/>
        </w:rPr>
        <w:t>.</w:t>
      </w:r>
      <w:r w:rsidR="00DD6024">
        <w:rPr>
          <w:rFonts w:asciiTheme="minorHAnsi" w:hAnsiTheme="minorHAnsi" w:cstheme="minorHAnsi"/>
          <w:b/>
          <w:sz w:val="22"/>
          <w:szCs w:val="22"/>
          <w:lang w:val="en-GB"/>
        </w:rPr>
        <w:t>2</w:t>
      </w:r>
      <w:r w:rsidR="00DD6024" w:rsidRPr="00A738E1">
        <w:rPr>
          <w:rFonts w:asciiTheme="minorHAnsi" w:hAnsiTheme="minorHAnsi" w:cstheme="minorHAnsi"/>
          <w:b/>
          <w:sz w:val="22"/>
          <w:szCs w:val="22"/>
          <w:lang w:val="en-GB"/>
        </w:rPr>
        <w:t xml:space="preserve"> </w:t>
      </w:r>
      <w:r w:rsidR="00DD6024" w:rsidRPr="00A738E1">
        <w:rPr>
          <w:rFonts w:asciiTheme="minorHAnsi" w:hAnsiTheme="minorHAnsi" w:cstheme="minorHAnsi"/>
          <w:b/>
          <w:sz w:val="22"/>
          <w:szCs w:val="22"/>
          <w:lang w:val="en-GB"/>
        </w:rPr>
        <w:tab/>
      </w:r>
      <w:r w:rsidR="00DD6024">
        <w:rPr>
          <w:rFonts w:asciiTheme="minorHAnsi" w:hAnsiTheme="minorHAnsi" w:cstheme="minorHAnsi"/>
          <w:b/>
          <w:sz w:val="22"/>
          <w:szCs w:val="22"/>
          <w:lang w:val="en-GB"/>
        </w:rPr>
        <w:t>Submission of tenders</w:t>
      </w:r>
    </w:p>
    <w:p w14:paraId="6B5ABDDE" w14:textId="5D8EF57F" w:rsidR="00DD6024" w:rsidRPr="00E64408" w:rsidRDefault="00DD6024" w:rsidP="00DD6024">
      <w:pPr>
        <w:spacing w:line="276" w:lineRule="auto"/>
        <w:jc w:val="both"/>
      </w:pPr>
      <w:r w:rsidRPr="00917B9A">
        <w:rPr>
          <w:rFonts w:asciiTheme="minorHAnsi" w:hAnsiTheme="minorHAnsi" w:cstheme="minorHAnsi"/>
          <w:sz w:val="22"/>
          <w:szCs w:val="22"/>
        </w:rPr>
        <w:t>Tenders must be sent by e-mail (</w:t>
      </w:r>
      <w:r w:rsidR="00855898">
        <w:fldChar w:fldCharType="begin"/>
      </w:r>
      <w:r w:rsidR="00855898">
        <w:instrText xml:space="preserve"> HYPERLINK "mailto:president@sbs-sme.eu" </w:instrText>
      </w:r>
      <w:r w:rsidR="00855898">
        <w:fldChar w:fldCharType="separate"/>
      </w:r>
      <w:r w:rsidRPr="00EE4B12">
        <w:rPr>
          <w:rStyle w:val="Hyperlink"/>
          <w:rFonts w:asciiTheme="minorHAnsi" w:hAnsiTheme="minorHAnsi" w:cstheme="minorHAnsi"/>
          <w:sz w:val="22"/>
          <w:szCs w:val="22"/>
        </w:rPr>
        <w:t>president@sbs-sme.eu</w:t>
      </w:r>
      <w:r w:rsidR="00855898">
        <w:rPr>
          <w:rStyle w:val="Hyperlink"/>
          <w:rFonts w:asciiTheme="minorHAnsi" w:hAnsiTheme="minorHAnsi" w:cstheme="minorHAnsi"/>
          <w:sz w:val="22"/>
          <w:szCs w:val="22"/>
        </w:rPr>
        <w:fldChar w:fldCharType="end"/>
      </w:r>
      <w:r w:rsidRPr="00917B9A">
        <w:rPr>
          <w:rFonts w:asciiTheme="minorHAnsi" w:hAnsiTheme="minorHAnsi" w:cstheme="minorHAnsi"/>
          <w:sz w:val="22"/>
          <w:szCs w:val="22"/>
        </w:rPr>
        <w:t>)</w:t>
      </w:r>
      <w:r w:rsidRPr="00917B9A">
        <w:rPr>
          <w:rFonts w:asciiTheme="minorHAnsi" w:hAnsiTheme="minorHAnsi" w:cstheme="minorHAnsi"/>
          <w:sz w:val="22"/>
          <w:szCs w:val="22"/>
          <w:lang w:val="en-GB"/>
        </w:rPr>
        <w:t xml:space="preserve"> </w:t>
      </w:r>
      <w:r w:rsidRPr="00917B9A">
        <w:rPr>
          <w:rFonts w:asciiTheme="minorHAnsi" w:hAnsiTheme="minorHAnsi" w:cstheme="minorHAnsi"/>
          <w:sz w:val="22"/>
          <w:szCs w:val="22"/>
        </w:rPr>
        <w:t xml:space="preserve">by </w:t>
      </w:r>
      <w:r w:rsidRPr="00917B9A">
        <w:rPr>
          <w:rFonts w:asciiTheme="minorHAnsi" w:hAnsiTheme="minorHAnsi" w:cstheme="minorHAnsi"/>
          <w:b/>
          <w:bCs/>
          <w:sz w:val="22"/>
          <w:szCs w:val="22"/>
          <w:u w:val="single"/>
          <w:lang w:val="en-GB"/>
        </w:rPr>
        <w:t>30</w:t>
      </w:r>
      <w:r w:rsidRPr="00917B9A">
        <w:rPr>
          <w:rFonts w:asciiTheme="minorHAnsi" w:hAnsiTheme="minorHAnsi" w:cstheme="minorHAnsi"/>
          <w:b/>
          <w:bCs/>
          <w:sz w:val="22"/>
          <w:szCs w:val="22"/>
          <w:u w:val="single"/>
        </w:rPr>
        <w:t xml:space="preserve"> September 202</w:t>
      </w:r>
      <w:r w:rsidRPr="00917B9A">
        <w:rPr>
          <w:rFonts w:asciiTheme="minorHAnsi" w:hAnsiTheme="minorHAnsi" w:cstheme="minorHAnsi"/>
          <w:b/>
          <w:bCs/>
          <w:sz w:val="22"/>
          <w:szCs w:val="22"/>
          <w:u w:val="single"/>
          <w:lang w:val="en-GB"/>
        </w:rPr>
        <w:t>1</w:t>
      </w:r>
      <w:r>
        <w:rPr>
          <w:rFonts w:asciiTheme="minorHAnsi" w:hAnsiTheme="minorHAnsi" w:cstheme="minorHAnsi"/>
          <w:b/>
          <w:bCs/>
          <w:sz w:val="22"/>
          <w:szCs w:val="22"/>
          <w:u w:val="single"/>
          <w:lang w:val="en-GB"/>
        </w:rPr>
        <w:t xml:space="preserve"> at</w:t>
      </w:r>
      <w:r w:rsidRPr="00917B9A">
        <w:rPr>
          <w:rFonts w:asciiTheme="minorHAnsi" w:hAnsiTheme="minorHAnsi" w:cstheme="minorHAnsi"/>
          <w:b/>
          <w:bCs/>
          <w:sz w:val="22"/>
          <w:szCs w:val="22"/>
          <w:u w:val="single"/>
        </w:rPr>
        <w:t xml:space="preserve"> midnight (CET)</w:t>
      </w:r>
      <w:r w:rsidRPr="00917B9A">
        <w:rPr>
          <w:rFonts w:asciiTheme="minorHAnsi" w:hAnsiTheme="minorHAnsi" w:cstheme="minorHAnsi"/>
          <w:sz w:val="22"/>
          <w:szCs w:val="22"/>
        </w:rPr>
        <w:t xml:space="preserve"> at the latest. Tenders will not be accepted after this deadline.</w:t>
      </w:r>
      <w:r w:rsidRPr="00917B9A">
        <w:t xml:space="preserve"> </w:t>
      </w:r>
    </w:p>
    <w:p w14:paraId="200993FD" w14:textId="2A7F104D" w:rsidR="00EB73DE" w:rsidRDefault="00EB73DE" w:rsidP="003C12C3">
      <w:pPr>
        <w:spacing w:line="276" w:lineRule="auto"/>
        <w:jc w:val="both"/>
        <w:rPr>
          <w:rFonts w:asciiTheme="minorHAnsi" w:hAnsiTheme="minorHAnsi" w:cstheme="minorHAnsi"/>
          <w:bCs/>
          <w:sz w:val="22"/>
          <w:szCs w:val="22"/>
        </w:rPr>
      </w:pPr>
    </w:p>
    <w:p w14:paraId="1EC6F64A" w14:textId="190F528C" w:rsidR="00917B9A" w:rsidRDefault="00BD53ED" w:rsidP="00EB73DE">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E</w:t>
      </w:r>
      <w:r w:rsidR="00EB73DE" w:rsidRPr="00E43FCE">
        <w:rPr>
          <w:rFonts w:asciiTheme="minorHAnsi" w:hAnsiTheme="minorHAnsi" w:cstheme="minorHAnsi"/>
          <w:b/>
          <w:bCs/>
          <w:lang w:val="en-GB"/>
        </w:rPr>
        <w:t xml:space="preserve">. </w:t>
      </w:r>
      <w:r w:rsidR="00EB73DE" w:rsidRPr="00E43FCE">
        <w:rPr>
          <w:rFonts w:asciiTheme="minorHAnsi" w:hAnsiTheme="minorHAnsi" w:cstheme="minorHAnsi"/>
          <w:b/>
          <w:bCs/>
          <w:lang w:val="en-GB"/>
        </w:rPr>
        <w:tab/>
      </w:r>
      <w:r>
        <w:rPr>
          <w:rFonts w:asciiTheme="minorHAnsi" w:hAnsiTheme="minorHAnsi" w:cstheme="minorHAnsi"/>
          <w:b/>
          <w:bCs/>
          <w:lang w:val="en-GB"/>
        </w:rPr>
        <w:t>C</w:t>
      </w:r>
      <w:r w:rsidR="00917B9A" w:rsidRPr="00917B9A">
        <w:rPr>
          <w:rFonts w:asciiTheme="minorHAnsi" w:hAnsiTheme="minorHAnsi" w:cstheme="minorHAnsi"/>
          <w:b/>
          <w:bCs/>
          <w:u w:val="single"/>
          <w:lang w:val="en-GB"/>
        </w:rPr>
        <w:t>ontract and co-funding</w:t>
      </w:r>
    </w:p>
    <w:p w14:paraId="4CD703EF" w14:textId="6CA8F981" w:rsidR="008A079C" w:rsidRPr="008A079C" w:rsidRDefault="00E64408" w:rsidP="00EB73DE">
      <w:pPr>
        <w:autoSpaceDE w:val="0"/>
        <w:autoSpaceDN w:val="0"/>
        <w:adjustRightInd w:val="0"/>
        <w:spacing w:after="240"/>
        <w:jc w:val="both"/>
        <w:rPr>
          <w:rFonts w:asciiTheme="minorHAnsi" w:hAnsiTheme="minorHAnsi" w:cstheme="minorHAnsi"/>
          <w:sz w:val="22"/>
          <w:szCs w:val="22"/>
          <w:lang w:val="en-GB"/>
        </w:rPr>
      </w:pPr>
      <w:r>
        <w:rPr>
          <w:rFonts w:asciiTheme="minorHAnsi" w:hAnsiTheme="minorHAnsi" w:cstheme="minorHAnsi"/>
          <w:sz w:val="22"/>
          <w:szCs w:val="22"/>
          <w:lang w:val="en-GB"/>
        </w:rPr>
        <w:t>SBS will fund one o</w:t>
      </w:r>
      <w:r w:rsidR="001B0AF2">
        <w:rPr>
          <w:rFonts w:asciiTheme="minorHAnsi" w:hAnsiTheme="minorHAnsi" w:cstheme="minorHAnsi"/>
          <w:sz w:val="22"/>
          <w:szCs w:val="22"/>
          <w:lang w:val="en-GB"/>
        </w:rPr>
        <w:t>r</w:t>
      </w:r>
      <w:r>
        <w:rPr>
          <w:rFonts w:asciiTheme="minorHAnsi" w:hAnsiTheme="minorHAnsi" w:cstheme="minorHAnsi"/>
          <w:sz w:val="22"/>
          <w:szCs w:val="22"/>
          <w:lang w:val="en-GB"/>
        </w:rPr>
        <w:t xml:space="preserve"> several proposed activities for an estimated</w:t>
      </w:r>
      <w:r w:rsidR="001B0AF2">
        <w:rPr>
          <w:rFonts w:asciiTheme="minorHAnsi" w:hAnsiTheme="minorHAnsi" w:cstheme="minorHAnsi"/>
          <w:sz w:val="22"/>
          <w:szCs w:val="22"/>
          <w:lang w:val="en-GB"/>
        </w:rPr>
        <w:t xml:space="preserve"> overall</w:t>
      </w:r>
      <w:r>
        <w:rPr>
          <w:rFonts w:asciiTheme="minorHAnsi" w:hAnsiTheme="minorHAnsi" w:cstheme="minorHAnsi"/>
          <w:sz w:val="22"/>
          <w:szCs w:val="22"/>
          <w:lang w:val="en-GB"/>
        </w:rPr>
        <w:t xml:space="preserve"> budget of around €81,000</w:t>
      </w:r>
      <w:r w:rsidR="00604AF0">
        <w:rPr>
          <w:rFonts w:asciiTheme="minorHAnsi" w:hAnsiTheme="minorHAnsi" w:cstheme="minorHAnsi"/>
          <w:sz w:val="22"/>
          <w:szCs w:val="22"/>
          <w:lang w:val="en-GB"/>
        </w:rPr>
        <w:t xml:space="preserve"> </w:t>
      </w:r>
      <w:r w:rsidR="008A079C" w:rsidRPr="008A079C">
        <w:rPr>
          <w:rFonts w:asciiTheme="minorHAnsi" w:hAnsiTheme="minorHAnsi" w:cstheme="minorHAnsi"/>
          <w:sz w:val="22"/>
          <w:szCs w:val="22"/>
          <w:lang w:val="en-GB"/>
        </w:rPr>
        <w:t xml:space="preserve">(VAT excluded). </w:t>
      </w:r>
      <w:r w:rsidR="008A079C">
        <w:rPr>
          <w:rFonts w:asciiTheme="minorHAnsi" w:hAnsiTheme="minorHAnsi" w:cstheme="minorHAnsi"/>
          <w:sz w:val="22"/>
          <w:szCs w:val="22"/>
          <w:lang w:val="en-GB"/>
        </w:rPr>
        <w:t>The allocation of the budget is subject to the approval of the SBS governing bodies as well as the conclusion of a Framework Partnership Agreement and annual Action Grant with the European Commission and EFTA.</w:t>
      </w:r>
      <w:r w:rsidR="00604AF0">
        <w:rPr>
          <w:rFonts w:asciiTheme="minorHAnsi" w:hAnsiTheme="minorHAnsi" w:cstheme="minorHAnsi"/>
          <w:sz w:val="22"/>
          <w:szCs w:val="22"/>
          <w:lang w:val="en-GB"/>
        </w:rPr>
        <w:t xml:space="preserve"> SBS may </w:t>
      </w:r>
      <w:r w:rsidR="001B0AF2">
        <w:rPr>
          <w:rFonts w:asciiTheme="minorHAnsi" w:hAnsiTheme="minorHAnsi" w:cstheme="minorHAnsi"/>
          <w:sz w:val="22"/>
          <w:szCs w:val="22"/>
          <w:lang w:val="en-GB"/>
        </w:rPr>
        <w:t xml:space="preserve">decide </w:t>
      </w:r>
      <w:r w:rsidR="00604AF0">
        <w:rPr>
          <w:rFonts w:asciiTheme="minorHAnsi" w:hAnsiTheme="minorHAnsi" w:cstheme="minorHAnsi"/>
          <w:sz w:val="22"/>
          <w:szCs w:val="22"/>
          <w:lang w:val="en-GB"/>
        </w:rPr>
        <w:t>not to use in full the available budget if the received proposals are not evaluated positively and reach a minimum threshold.</w:t>
      </w:r>
    </w:p>
    <w:p w14:paraId="523D35A4" w14:textId="20F2CA9D" w:rsidR="00602CBA" w:rsidRDefault="00604AF0" w:rsidP="00602CBA">
      <w:pPr>
        <w:autoSpaceDE w:val="0"/>
        <w:autoSpaceDN w:val="0"/>
        <w:adjustRightInd w:val="0"/>
        <w:spacing w:after="240"/>
        <w:jc w:val="both"/>
        <w:rPr>
          <w:rFonts w:asciiTheme="minorHAnsi" w:hAnsiTheme="minorHAnsi" w:cstheme="minorHAnsi"/>
          <w:sz w:val="22"/>
          <w:szCs w:val="22"/>
          <w:lang w:val="en-GB"/>
        </w:rPr>
      </w:pPr>
      <w:r>
        <w:rPr>
          <w:rFonts w:asciiTheme="minorHAnsi" w:hAnsiTheme="minorHAnsi" w:cstheme="minorHAnsi"/>
          <w:sz w:val="22"/>
          <w:szCs w:val="22"/>
          <w:lang w:val="en-GB"/>
        </w:rPr>
        <w:t>Proposers</w:t>
      </w:r>
      <w:r w:rsidR="00602CBA" w:rsidRPr="00602CBA">
        <w:rPr>
          <w:rFonts w:asciiTheme="minorHAnsi" w:hAnsiTheme="minorHAnsi" w:cstheme="minorHAnsi"/>
          <w:sz w:val="22"/>
          <w:szCs w:val="22"/>
          <w:lang w:val="en-GB"/>
        </w:rPr>
        <w:t xml:space="preserve"> will be notified of the outcome</w:t>
      </w:r>
      <w:r w:rsidR="00602CBA">
        <w:rPr>
          <w:rFonts w:asciiTheme="minorHAnsi" w:hAnsiTheme="minorHAnsi" w:cstheme="minorHAnsi"/>
          <w:sz w:val="22"/>
          <w:szCs w:val="22"/>
          <w:lang w:val="en-GB"/>
        </w:rPr>
        <w:t xml:space="preserve"> </w:t>
      </w:r>
      <w:r w:rsidR="00602CBA" w:rsidRPr="00602CBA">
        <w:rPr>
          <w:rFonts w:asciiTheme="minorHAnsi" w:hAnsiTheme="minorHAnsi" w:cstheme="minorHAnsi"/>
          <w:sz w:val="22"/>
          <w:szCs w:val="22"/>
          <w:lang w:val="en-GB"/>
        </w:rPr>
        <w:t xml:space="preserve">by email. </w:t>
      </w:r>
      <w:r>
        <w:rPr>
          <w:rFonts w:asciiTheme="minorHAnsi" w:hAnsiTheme="minorHAnsi" w:cstheme="minorHAnsi"/>
          <w:sz w:val="22"/>
          <w:szCs w:val="22"/>
          <w:lang w:val="en-GB"/>
        </w:rPr>
        <w:t xml:space="preserve"> </w:t>
      </w:r>
      <w:r w:rsidR="00602CBA" w:rsidRPr="00602CBA">
        <w:rPr>
          <w:rFonts w:asciiTheme="minorHAnsi" w:hAnsiTheme="minorHAnsi" w:cstheme="minorHAnsi"/>
          <w:sz w:val="22"/>
          <w:szCs w:val="22"/>
          <w:lang w:val="en-GB"/>
        </w:rPr>
        <w:t xml:space="preserve">The </w:t>
      </w:r>
      <w:r>
        <w:rPr>
          <w:rFonts w:asciiTheme="minorHAnsi" w:hAnsiTheme="minorHAnsi" w:cstheme="minorHAnsi"/>
          <w:sz w:val="22"/>
          <w:szCs w:val="22"/>
          <w:lang w:val="en-GB"/>
        </w:rPr>
        <w:t xml:space="preserve">organisations proposing the selected activities </w:t>
      </w:r>
      <w:r w:rsidR="00602CBA" w:rsidRPr="00602CBA">
        <w:rPr>
          <w:rFonts w:asciiTheme="minorHAnsi" w:hAnsiTheme="minorHAnsi" w:cstheme="minorHAnsi"/>
          <w:sz w:val="22"/>
          <w:szCs w:val="22"/>
          <w:lang w:val="en-GB"/>
        </w:rPr>
        <w:t>shall commit to co-finance 11% of the total cost of the action by paying SBS the relevant amount</w:t>
      </w:r>
      <w:r w:rsidR="00602CBA">
        <w:rPr>
          <w:rFonts w:asciiTheme="minorHAnsi" w:hAnsiTheme="minorHAnsi" w:cstheme="minorHAnsi"/>
          <w:sz w:val="22"/>
          <w:szCs w:val="22"/>
          <w:lang w:val="en-GB"/>
        </w:rPr>
        <w:t>.</w:t>
      </w:r>
      <w:r w:rsidR="00602CBA" w:rsidRPr="00602CBA">
        <w:t xml:space="preserve"> </w:t>
      </w:r>
      <w:r w:rsidR="00602CBA" w:rsidRPr="00602CBA">
        <w:rPr>
          <w:rFonts w:asciiTheme="minorHAnsi" w:hAnsiTheme="minorHAnsi" w:cstheme="minorHAnsi"/>
          <w:sz w:val="22"/>
          <w:szCs w:val="22"/>
          <w:lang w:val="en-GB"/>
        </w:rPr>
        <w:t xml:space="preserve">Following the payment of the co-funding, </w:t>
      </w:r>
      <w:r>
        <w:rPr>
          <w:rFonts w:asciiTheme="minorHAnsi" w:hAnsiTheme="minorHAnsi" w:cstheme="minorHAnsi"/>
          <w:sz w:val="22"/>
          <w:szCs w:val="22"/>
          <w:lang w:val="en-GB"/>
        </w:rPr>
        <w:t>they</w:t>
      </w:r>
      <w:r w:rsidR="00602CBA" w:rsidRPr="00602CBA">
        <w:rPr>
          <w:rFonts w:asciiTheme="minorHAnsi" w:hAnsiTheme="minorHAnsi" w:cstheme="minorHAnsi"/>
          <w:sz w:val="22"/>
          <w:szCs w:val="22"/>
          <w:lang w:val="en-GB"/>
        </w:rPr>
        <w:t xml:space="preserve"> will be offered a contract for </w:t>
      </w:r>
      <w:r>
        <w:rPr>
          <w:rFonts w:asciiTheme="minorHAnsi" w:hAnsiTheme="minorHAnsi" w:cstheme="minorHAnsi"/>
          <w:sz w:val="22"/>
          <w:szCs w:val="22"/>
          <w:lang w:val="en-GB"/>
        </w:rPr>
        <w:t>carrying out the selected activity(</w:t>
      </w:r>
      <w:proofErr w:type="spellStart"/>
      <w:r>
        <w:rPr>
          <w:rFonts w:asciiTheme="minorHAnsi" w:hAnsiTheme="minorHAnsi" w:cstheme="minorHAnsi"/>
          <w:sz w:val="22"/>
          <w:szCs w:val="22"/>
          <w:lang w:val="en-GB"/>
        </w:rPr>
        <w:t>ies</w:t>
      </w:r>
      <w:proofErr w:type="spellEnd"/>
      <w:r>
        <w:rPr>
          <w:rFonts w:asciiTheme="minorHAnsi" w:hAnsiTheme="minorHAnsi" w:cstheme="minorHAnsi"/>
          <w:sz w:val="22"/>
          <w:szCs w:val="22"/>
          <w:lang w:val="en-GB"/>
        </w:rPr>
        <w:t>). The activity (</w:t>
      </w:r>
      <w:proofErr w:type="spellStart"/>
      <w:r>
        <w:rPr>
          <w:rFonts w:asciiTheme="minorHAnsi" w:hAnsiTheme="minorHAnsi" w:cstheme="minorHAnsi"/>
          <w:sz w:val="22"/>
          <w:szCs w:val="22"/>
          <w:lang w:val="en-GB"/>
        </w:rPr>
        <w:t>ies</w:t>
      </w:r>
      <w:proofErr w:type="spellEnd"/>
      <w:r>
        <w:rPr>
          <w:rFonts w:asciiTheme="minorHAnsi" w:hAnsiTheme="minorHAnsi" w:cstheme="minorHAnsi"/>
          <w:sz w:val="22"/>
          <w:szCs w:val="22"/>
          <w:lang w:val="en-GB"/>
        </w:rPr>
        <w:t>) will need to take place between</w:t>
      </w:r>
      <w:r w:rsidR="00602CBA">
        <w:rPr>
          <w:rFonts w:asciiTheme="minorHAnsi" w:hAnsiTheme="minorHAnsi" w:cstheme="minorHAnsi"/>
          <w:sz w:val="22"/>
          <w:szCs w:val="22"/>
          <w:lang w:val="en-GB"/>
        </w:rPr>
        <w:t xml:space="preserve"> January </w:t>
      </w:r>
      <w:r>
        <w:rPr>
          <w:rFonts w:asciiTheme="minorHAnsi" w:hAnsiTheme="minorHAnsi" w:cstheme="minorHAnsi"/>
          <w:sz w:val="22"/>
          <w:szCs w:val="22"/>
          <w:lang w:val="en-GB"/>
        </w:rPr>
        <w:t>and</w:t>
      </w:r>
      <w:r w:rsidR="00602CBA">
        <w:rPr>
          <w:rFonts w:asciiTheme="minorHAnsi" w:hAnsiTheme="minorHAnsi" w:cstheme="minorHAnsi"/>
          <w:sz w:val="22"/>
          <w:szCs w:val="22"/>
          <w:lang w:val="en-GB"/>
        </w:rPr>
        <w:t xml:space="preserve"> December 2022.</w:t>
      </w:r>
    </w:p>
    <w:p w14:paraId="6DA9AC2D" w14:textId="5E7E4C76" w:rsidR="004E0402" w:rsidRPr="00CE5272" w:rsidRDefault="004E0402" w:rsidP="004E0402">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 xml:space="preserve">F. </w:t>
      </w:r>
      <w:r>
        <w:rPr>
          <w:rFonts w:asciiTheme="minorHAnsi" w:hAnsiTheme="minorHAnsi" w:cstheme="minorHAnsi"/>
          <w:b/>
          <w:bCs/>
          <w:lang w:val="en-GB"/>
        </w:rPr>
        <w:tab/>
      </w:r>
      <w:r>
        <w:rPr>
          <w:rFonts w:asciiTheme="minorHAnsi" w:hAnsiTheme="minorHAnsi" w:cstheme="minorHAnsi"/>
          <w:b/>
          <w:bCs/>
          <w:u w:val="single"/>
          <w:lang w:val="en-GB"/>
        </w:rPr>
        <w:t>Data protection</w:t>
      </w:r>
    </w:p>
    <w:p w14:paraId="2D568A57" w14:textId="68B79A92" w:rsidR="004E0402" w:rsidRPr="004E0402" w:rsidRDefault="004E0402" w:rsidP="00732843">
      <w:pPr>
        <w:pStyle w:val="Default"/>
        <w:jc w:val="both"/>
        <w:rPr>
          <w:rFonts w:asciiTheme="minorHAnsi" w:hAnsiTheme="minorHAnsi" w:cstheme="minorHAnsi"/>
          <w:color w:val="auto"/>
          <w:sz w:val="22"/>
          <w:szCs w:val="22"/>
          <w:lang w:val="bg-BG" w:eastAsia="bg-BG"/>
        </w:rPr>
      </w:pPr>
      <w:r w:rsidRPr="004E0402">
        <w:rPr>
          <w:rFonts w:asciiTheme="minorHAnsi" w:hAnsiTheme="minorHAnsi" w:cstheme="minorHAnsi"/>
          <w:color w:val="auto"/>
          <w:sz w:val="22"/>
          <w:szCs w:val="22"/>
          <w:lang w:val="bg-BG" w:eastAsia="bg-BG"/>
        </w:rPr>
        <w:t xml:space="preserve">The invitation to tender involves the recording and processing of personal data (such as name, address and CVs). Such data will be processed according to Regulation (EU) 2016/679 of the European Parliament and of the Council of 27 April 2016 on the protection of natural persons with regard to the processing of personal data (GDPR). Any personal data will be processed solely for evaluation purposes under the call for tender. </w:t>
      </w:r>
    </w:p>
    <w:p w14:paraId="6C05EF6A" w14:textId="77777777" w:rsidR="004E0402" w:rsidRPr="004E0402" w:rsidRDefault="004E0402" w:rsidP="004E0402">
      <w:pPr>
        <w:pStyle w:val="Default"/>
        <w:rPr>
          <w:rFonts w:asciiTheme="minorHAnsi" w:hAnsiTheme="minorHAnsi" w:cstheme="minorHAnsi"/>
          <w:color w:val="auto"/>
          <w:sz w:val="22"/>
          <w:szCs w:val="22"/>
          <w:lang w:val="bg-BG" w:eastAsia="bg-BG"/>
        </w:rPr>
      </w:pPr>
    </w:p>
    <w:p w14:paraId="556B4A98" w14:textId="1D53AF18" w:rsidR="004E0402" w:rsidRDefault="004E0402" w:rsidP="004E0402">
      <w:pPr>
        <w:spacing w:line="276" w:lineRule="auto"/>
        <w:jc w:val="both"/>
        <w:rPr>
          <w:rFonts w:asciiTheme="minorHAnsi" w:hAnsiTheme="minorHAnsi" w:cstheme="minorHAnsi"/>
          <w:sz w:val="22"/>
          <w:szCs w:val="22"/>
        </w:rPr>
      </w:pPr>
      <w:r w:rsidRPr="004E0402">
        <w:rPr>
          <w:rFonts w:asciiTheme="minorHAnsi" w:hAnsiTheme="minorHAnsi" w:cstheme="minorHAnsi"/>
          <w:sz w:val="22"/>
          <w:szCs w:val="22"/>
        </w:rPr>
        <w:t xml:space="preserve">The information provided by applicants to SBS is necessary to process the application which, if successful, may lead to the signature of a contract. Applicants will have to declare that they have taken note of our Privacy Policy. By applying you agree with our use of your personal information as described in our Privacy Policy available </w:t>
      </w:r>
      <w:hyperlink r:id="rId11" w:history="1">
        <w:r w:rsidRPr="004E0402">
          <w:rPr>
            <w:rStyle w:val="Hyperlink"/>
            <w:rFonts w:asciiTheme="minorHAnsi" w:hAnsiTheme="minorHAnsi" w:cstheme="minorHAnsi"/>
            <w:sz w:val="22"/>
            <w:szCs w:val="22"/>
          </w:rPr>
          <w:t>here</w:t>
        </w:r>
      </w:hyperlink>
      <w:r w:rsidRPr="004E0402">
        <w:rPr>
          <w:rFonts w:asciiTheme="minorHAnsi" w:hAnsiTheme="minorHAnsi" w:cstheme="minorHAnsi"/>
          <w:sz w:val="22"/>
          <w:szCs w:val="22"/>
        </w:rPr>
        <w:t>.</w:t>
      </w:r>
    </w:p>
    <w:p w14:paraId="2E70FF31" w14:textId="3FFABB9D" w:rsidR="00604AF0" w:rsidRDefault="00604AF0" w:rsidP="004E0402">
      <w:pPr>
        <w:spacing w:line="276" w:lineRule="auto"/>
        <w:jc w:val="both"/>
        <w:rPr>
          <w:rFonts w:asciiTheme="minorHAnsi" w:hAnsiTheme="minorHAnsi" w:cstheme="minorHAnsi"/>
          <w:sz w:val="22"/>
          <w:szCs w:val="22"/>
        </w:rPr>
      </w:pPr>
    </w:p>
    <w:p w14:paraId="10FC5473" w14:textId="77777777" w:rsidR="00604AF0" w:rsidRDefault="00604AF0" w:rsidP="004E0402">
      <w:pPr>
        <w:spacing w:line="276" w:lineRule="auto"/>
        <w:jc w:val="both"/>
        <w:rPr>
          <w:rFonts w:asciiTheme="minorHAnsi" w:hAnsiTheme="minorHAnsi" w:cstheme="minorHAnsi"/>
          <w:sz w:val="22"/>
          <w:szCs w:val="22"/>
        </w:rPr>
      </w:pPr>
    </w:p>
    <w:p w14:paraId="5EF3C037" w14:textId="4821F258" w:rsidR="00732843" w:rsidRDefault="00732843" w:rsidP="004E0402">
      <w:pPr>
        <w:spacing w:line="276" w:lineRule="auto"/>
        <w:jc w:val="both"/>
        <w:rPr>
          <w:rFonts w:asciiTheme="minorHAnsi" w:hAnsiTheme="minorHAnsi" w:cstheme="minorHAnsi"/>
          <w:sz w:val="22"/>
          <w:szCs w:val="22"/>
        </w:rPr>
      </w:pPr>
    </w:p>
    <w:p w14:paraId="1CBE1937" w14:textId="77777777" w:rsidR="00732843" w:rsidRDefault="00732843" w:rsidP="00732843">
      <w:pPr>
        <w:autoSpaceDE w:val="0"/>
        <w:autoSpaceDN w:val="0"/>
        <w:adjustRightInd w:val="0"/>
        <w:spacing w:after="240"/>
        <w:jc w:val="both"/>
        <w:rPr>
          <w:rFonts w:asciiTheme="minorHAnsi" w:hAnsiTheme="minorHAnsi" w:cstheme="minorHAnsi"/>
          <w:b/>
          <w:bCs/>
          <w:lang w:val="en-GB"/>
        </w:rPr>
      </w:pPr>
      <w:r>
        <w:rPr>
          <w:rFonts w:asciiTheme="minorHAnsi" w:hAnsiTheme="minorHAnsi" w:cstheme="minorHAnsi"/>
          <w:b/>
          <w:bCs/>
          <w:lang w:val="en-GB"/>
        </w:rPr>
        <w:lastRenderedPageBreak/>
        <w:t>G.</w:t>
      </w:r>
      <w:r>
        <w:rPr>
          <w:rFonts w:asciiTheme="minorHAnsi" w:hAnsiTheme="minorHAnsi" w:cstheme="minorHAnsi"/>
          <w:b/>
          <w:bCs/>
          <w:lang w:val="en-GB"/>
        </w:rPr>
        <w:tab/>
      </w:r>
      <w:r>
        <w:rPr>
          <w:rFonts w:asciiTheme="minorHAnsi" w:hAnsiTheme="minorHAnsi" w:cstheme="minorHAnsi"/>
          <w:b/>
          <w:bCs/>
          <w:u w:val="single"/>
          <w:lang w:val="en-GB"/>
        </w:rPr>
        <w:t>Further information</w:t>
      </w:r>
    </w:p>
    <w:p w14:paraId="43DA2241" w14:textId="77777777" w:rsidR="00732843" w:rsidRDefault="00732843" w:rsidP="00732843">
      <w:pPr>
        <w:pStyle w:val="NoSpacing"/>
        <w:spacing w:after="120"/>
        <w:jc w:val="both"/>
        <w:rPr>
          <w:rFonts w:asciiTheme="minorHAnsi" w:hAnsiTheme="minorHAnsi" w:cstheme="minorHAnsi"/>
          <w:bCs/>
          <w:color w:val="000000"/>
          <w:lang w:val="en-GB"/>
        </w:rPr>
      </w:pPr>
      <w:r>
        <w:rPr>
          <w:rFonts w:asciiTheme="minorHAnsi" w:hAnsiTheme="minorHAnsi" w:cstheme="minorHAnsi"/>
          <w:bCs/>
          <w:color w:val="000000"/>
          <w:lang w:val="en-GB"/>
        </w:rPr>
        <w:t>SBS reserves the right to contact the applying organisations directly if further information is required.</w:t>
      </w:r>
    </w:p>
    <w:p w14:paraId="2260F833" w14:textId="77777777" w:rsidR="00732843" w:rsidRDefault="00732843" w:rsidP="00732843">
      <w:pPr>
        <w:pStyle w:val="NoSpacing"/>
        <w:spacing w:after="120"/>
        <w:jc w:val="both"/>
        <w:rPr>
          <w:rFonts w:asciiTheme="minorHAnsi" w:hAnsiTheme="minorHAnsi" w:cstheme="minorHAnsi"/>
          <w:lang w:val="en-GB"/>
        </w:rPr>
      </w:pPr>
      <w:r>
        <w:rPr>
          <w:rFonts w:asciiTheme="minorHAnsi" w:hAnsiTheme="minorHAnsi" w:cstheme="minorHAnsi"/>
          <w:lang w:val="en-GB"/>
        </w:rPr>
        <w:t>For any questions or further information, please contact the SBS Secretariat (</w:t>
      </w:r>
      <w:hyperlink r:id="rId12" w:history="1">
        <w:r>
          <w:rPr>
            <w:rStyle w:val="Hyperlink"/>
            <w:rFonts w:asciiTheme="minorHAnsi" w:hAnsiTheme="minorHAnsi" w:cstheme="minorHAnsi"/>
            <w:lang w:val="en-GB"/>
          </w:rPr>
          <w:t>president@sbs-sme.eu</w:t>
        </w:r>
      </w:hyperlink>
      <w:r>
        <w:rPr>
          <w:rFonts w:asciiTheme="minorHAnsi" w:hAnsiTheme="minorHAnsi" w:cstheme="minorHAnsi"/>
          <w:lang w:val="en-GB"/>
        </w:rPr>
        <w:t>) / Tel +32 2 285 07 27).</w:t>
      </w:r>
    </w:p>
    <w:p w14:paraId="7D1E752B" w14:textId="78A90159" w:rsidR="00732843" w:rsidRDefault="00732843" w:rsidP="00732843">
      <w:pPr>
        <w:pStyle w:val="Default"/>
        <w:spacing w:after="120"/>
        <w:jc w:val="both"/>
        <w:rPr>
          <w:rFonts w:asciiTheme="minorHAnsi" w:hAnsiTheme="minorHAnsi" w:cstheme="minorHAnsi"/>
          <w:lang w:val="en-US"/>
        </w:rPr>
      </w:pPr>
      <w:r>
        <w:rPr>
          <w:rFonts w:asciiTheme="minorHAnsi" w:hAnsiTheme="minorHAnsi" w:cstheme="minorHAnsi"/>
          <w:sz w:val="22"/>
          <w:szCs w:val="22"/>
        </w:rPr>
        <w:t xml:space="preserve">This call is also available on the </w:t>
      </w:r>
      <w:hyperlink r:id="rId13" w:history="1">
        <w:r w:rsidRPr="00D467F6">
          <w:rPr>
            <w:rStyle w:val="Hyperlink"/>
            <w:rFonts w:asciiTheme="minorHAnsi" w:hAnsiTheme="minorHAnsi" w:cstheme="minorHAnsi"/>
            <w:sz w:val="22"/>
            <w:szCs w:val="22"/>
          </w:rPr>
          <w:t>SBS website</w:t>
        </w:r>
      </w:hyperlink>
      <w:r w:rsidR="00855898">
        <w:rPr>
          <w:rFonts w:asciiTheme="minorHAnsi" w:hAnsiTheme="minorHAnsi" w:cstheme="minorHAnsi"/>
          <w:sz w:val="22"/>
          <w:szCs w:val="22"/>
        </w:rPr>
        <w:t>.</w:t>
      </w:r>
    </w:p>
    <w:p w14:paraId="595AF72E" w14:textId="77777777" w:rsidR="00732843" w:rsidRPr="00732843" w:rsidRDefault="00732843" w:rsidP="004E0402">
      <w:pPr>
        <w:spacing w:line="276" w:lineRule="auto"/>
        <w:jc w:val="both"/>
        <w:rPr>
          <w:rFonts w:asciiTheme="minorHAnsi" w:hAnsiTheme="minorHAnsi" w:cstheme="minorHAnsi"/>
          <w:sz w:val="22"/>
          <w:szCs w:val="22"/>
          <w:lang w:val="en-US"/>
        </w:rPr>
      </w:pPr>
    </w:p>
    <w:sectPr w:rsidR="00732843" w:rsidRPr="00732843" w:rsidSect="004E0402">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2410" w:left="1440" w:header="357" w:footer="7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3659C" w14:textId="77777777" w:rsidR="00836DFE" w:rsidRDefault="00836DFE">
      <w:r>
        <w:separator/>
      </w:r>
    </w:p>
  </w:endnote>
  <w:endnote w:type="continuationSeparator" w:id="0">
    <w:p w14:paraId="4106A6CF" w14:textId="77777777" w:rsidR="00836DFE" w:rsidRDefault="0083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BB66" w14:textId="77777777" w:rsidR="00E96E83" w:rsidRDefault="008D26CF" w:rsidP="00C1568A">
    <w:pPr>
      <w:pStyle w:val="Footer"/>
      <w:ind w:right="360"/>
    </w:pPr>
    <w:r>
      <w:rPr>
        <w:noProof/>
        <w:lang w:val="en-IE" w:eastAsia="en-IE"/>
      </w:rPr>
      <mc:AlternateContent>
        <mc:Choice Requires="wps">
          <w:drawing>
            <wp:anchor distT="0" distB="0" distL="114300" distR="114300" simplePos="0" relativeHeight="251661824" behindDoc="0" locked="0" layoutInCell="1" allowOverlap="1" wp14:anchorId="4D160B61" wp14:editId="61BF7063">
              <wp:simplePos x="0" y="0"/>
              <wp:positionH relativeFrom="column">
                <wp:posOffset>114300</wp:posOffset>
              </wp:positionH>
              <wp:positionV relativeFrom="paragraph">
                <wp:posOffset>-1201420</wp:posOffset>
              </wp:positionV>
              <wp:extent cx="5943600" cy="462915"/>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7785A" w14:textId="77777777" w:rsidR="00E96E83" w:rsidRPr="00163018" w:rsidRDefault="00E96E83" w:rsidP="004409A3">
                          <w:pPr>
                            <w:spacing w:after="120"/>
                            <w:jc w:val="both"/>
                            <w:rPr>
                              <w:rFonts w:ascii="Calibri" w:hAnsi="Calibri" w:cs="Calibri"/>
                              <w:color w:val="0059A1"/>
                              <w:sz w:val="20"/>
                              <w:szCs w:val="20"/>
                              <w:lang w:val="en-US"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12D0EB64" w14:textId="77777777" w:rsidR="00E96E83" w:rsidRPr="004409A3" w:rsidRDefault="00E96E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60B61" id="_x0000_t202" coordsize="21600,21600" o:spt="202" path="m,l,21600r21600,l21600,xe">
              <v:stroke joinstyle="miter"/>
              <v:path gradientshapeok="t" o:connecttype="rect"/>
            </v:shapetype>
            <v:shape id="Text Box 38" o:spid="_x0000_s1026" type="#_x0000_t202" style="position:absolute;margin-left:9pt;margin-top:-94.6pt;width:468pt;height:3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" stroked="f">
              <v:textbox>
                <w:txbxContent>
                  <w:p w14:paraId="4AF7785A" w14:textId="77777777" w:rsidR="00E96E83" w:rsidRPr="00163018" w:rsidRDefault="00E96E83" w:rsidP="004409A3">
                    <w:pPr>
                      <w:spacing w:after="120"/>
                      <w:jc w:val="both"/>
                      <w:rPr>
                        <w:rFonts w:ascii="Calibri" w:hAnsi="Calibri" w:cs="Calibri"/>
                        <w:color w:val="0059A1"/>
                        <w:sz w:val="20"/>
                        <w:szCs w:val="20"/>
                        <w:lang w:val="en-US"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12D0EB64" w14:textId="77777777" w:rsidR="00E96E83" w:rsidRPr="004409A3" w:rsidRDefault="00E96E83">
                    <w:pPr>
                      <w:rPr>
                        <w:lang w:val="en-US"/>
                      </w:rPr>
                    </w:pPr>
                  </w:p>
                </w:txbxContent>
              </v:textbox>
            </v:shape>
          </w:pict>
        </mc:Fallback>
      </mc:AlternateContent>
    </w:r>
    <w:r>
      <w:rPr>
        <w:noProof/>
        <w:lang w:val="en-IE" w:eastAsia="en-IE"/>
      </w:rPr>
      <mc:AlternateContent>
        <mc:Choice Requires="wpg">
          <w:drawing>
            <wp:anchor distT="0" distB="0" distL="114300" distR="114300" simplePos="0" relativeHeight="251662848" behindDoc="0" locked="0" layoutInCell="1" allowOverlap="1" wp14:anchorId="0847723D" wp14:editId="37F653B2">
              <wp:simplePos x="0" y="0"/>
              <wp:positionH relativeFrom="column">
                <wp:posOffset>0</wp:posOffset>
              </wp:positionH>
              <wp:positionV relativeFrom="paragraph">
                <wp:posOffset>-1767205</wp:posOffset>
              </wp:positionV>
              <wp:extent cx="6400800" cy="1600200"/>
              <wp:effectExtent l="19050" t="4445"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600200"/>
                        <a:chOff x="897" y="1618"/>
                        <a:chExt cx="10080" cy="2520"/>
                      </a:xfrm>
                    </wpg:grpSpPr>
                    <wpg:grpSp>
                      <wpg:cNvPr id="6" name="Group 28"/>
                      <wpg:cNvGrpSpPr>
                        <a:grpSpLocks/>
                      </wpg:cNvGrpSpPr>
                      <wpg:grpSpPr bwMode="auto">
                        <a:xfrm>
                          <a:off x="1617" y="3058"/>
                          <a:ext cx="8820" cy="1080"/>
                          <a:chOff x="2157" y="9718"/>
                          <a:chExt cx="8820" cy="1080"/>
                        </a:xfrm>
                      </wpg:grpSpPr>
                      <wps:wsp>
                        <wps:cNvPr id="7" name="Text Box 29"/>
                        <wps:cNvSpPr txBox="1">
                          <a:spLocks noChangeArrowheads="1"/>
                        </wps:cNvSpPr>
                        <wps:spPr bwMode="auto">
                          <a:xfrm>
                            <a:off x="2157" y="10078"/>
                            <a:ext cx="6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49C08" w14:textId="77777777" w:rsidR="00E96E83" w:rsidRPr="004F5B19" w:rsidRDefault="00E96E83" w:rsidP="004409A3">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6B02C3D5"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8" name="Text Box 30"/>
                        <wps:cNvSpPr txBox="1">
                          <a:spLocks noChangeArrowheads="1"/>
                        </wps:cNvSpPr>
                        <wps:spPr bwMode="auto">
                          <a:xfrm>
                            <a:off x="8277" y="9718"/>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2D5CF" w14:textId="77777777" w:rsidR="00E96E83" w:rsidRDefault="008D26CF" w:rsidP="004409A3">
                              <w:r w:rsidRPr="004D0CDF">
                                <w:rPr>
                                  <w:rFonts w:ascii="Calibri" w:hAnsi="Calibri" w:cs="Calibri"/>
                                  <w:noProof/>
                                  <w:color w:val="0059A1"/>
                                  <w:sz w:val="28"/>
                                  <w:szCs w:val="28"/>
                                  <w:lang w:val="en-IE" w:eastAsia="en-IE"/>
                                </w:rPr>
                                <w:drawing>
                                  <wp:inline distT="0" distB="0" distL="0" distR="0" wp14:anchorId="63CA8225" wp14:editId="6AEF9EAE">
                                    <wp:extent cx="670560" cy="46482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IE" w:eastAsia="en-IE"/>
                                </w:rPr>
                                <w:drawing>
                                  <wp:inline distT="0" distB="0" distL="0" distR="0" wp14:anchorId="05A75FDE" wp14:editId="0115756F">
                                    <wp:extent cx="731520" cy="43434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9" name="Group 31"/>
                      <wpg:cNvGrpSpPr>
                        <a:grpSpLocks/>
                      </wpg:cNvGrpSpPr>
                      <wpg:grpSpPr bwMode="auto">
                        <a:xfrm>
                          <a:off x="897" y="1618"/>
                          <a:ext cx="10080" cy="720"/>
                          <a:chOff x="897" y="1618"/>
                          <a:chExt cx="10080" cy="720"/>
                        </a:xfrm>
                      </wpg:grpSpPr>
                      <wps:wsp>
                        <wps:cNvPr id="10" name="Text Box 32"/>
                        <wps:cNvSpPr txBox="1">
                          <a:spLocks noChangeArrowheads="1"/>
                        </wps:cNvSpPr>
                        <wps:spPr bwMode="auto">
                          <a:xfrm>
                            <a:off x="7917" y="1798"/>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5207"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10617" y="1618"/>
                            <a:ext cx="360" cy="36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4"/>
                        <wps:cNvSpPr>
                          <a:spLocks noChangeArrowheads="1"/>
                        </wps:cNvSpPr>
                        <wps:spPr bwMode="auto">
                          <a:xfrm>
                            <a:off x="10437" y="1978"/>
                            <a:ext cx="180" cy="18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35"/>
                        <wps:cNvCnPr>
                          <a:cxnSpLocks noChangeShapeType="1"/>
                        </wps:cNvCnPr>
                        <wps:spPr bwMode="auto">
                          <a:xfrm flipV="1">
                            <a:off x="897" y="2326"/>
                            <a:ext cx="9540" cy="12"/>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47723D" id="Group 27" o:spid="_x0000_s1027" style="position:absolute;margin-left:0;margin-top:-139.15pt;width:7in;height:126pt;z-index:251662848" coordorigin="897,161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">
              <v:group id="Group 28" o:spid="_x0000_s1028" style="position:absolute;left:1617;top:3058;width:8820;height:1080" coordorigin="2157,9718" coordsize="88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9" o:spid="_x0000_s1029" type="#_x0000_t202" style="position:absolute;left:2157;top:10078;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9A49C08" w14:textId="77777777" w:rsidR="00E96E83" w:rsidRPr="004F5B19" w:rsidRDefault="00E96E83" w:rsidP="004409A3">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6B02C3D5"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v:textbox>
                </v:shape>
                <v:shape id="Text Box 30" o:spid="_x0000_s1030" type="#_x0000_t202" style="position:absolute;left:8277;top:9718;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F92D5CF" w14:textId="77777777" w:rsidR="00E96E83" w:rsidRDefault="008D26CF" w:rsidP="004409A3">
                        <w:r w:rsidRPr="004D0CDF">
                          <w:rPr>
                            <w:rFonts w:ascii="Calibri" w:hAnsi="Calibri" w:cs="Calibri"/>
                            <w:noProof/>
                            <w:color w:val="0059A1"/>
                            <w:sz w:val="28"/>
                            <w:szCs w:val="28"/>
                            <w:lang w:val="en-IE" w:eastAsia="en-IE"/>
                          </w:rPr>
                          <w:drawing>
                            <wp:inline distT="0" distB="0" distL="0" distR="0" wp14:anchorId="63CA8225" wp14:editId="6AEF9EAE">
                              <wp:extent cx="670560" cy="46482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IE" w:eastAsia="en-IE"/>
                          </w:rPr>
                          <w:drawing>
                            <wp:inline distT="0" distB="0" distL="0" distR="0" wp14:anchorId="05A75FDE" wp14:editId="0115756F">
                              <wp:extent cx="731520" cy="43434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v:textbox>
                </v:shape>
              </v:group>
              <v:group id="Group 31" o:spid="_x0000_s1031" style="position:absolute;left:897;top:1618;width:10080;height:720" coordorigin="897,1618" coordsize="10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2" o:spid="_x0000_s1032" type="#_x0000_t202" style="position:absolute;left:7917;top:17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6CB5207"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v:textbox>
                </v:shape>
                <v:roundrect id="AutoShape 33" o:spid="_x0000_s1033" style="position:absolute;left:10617;top:1618;width:3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" fillcolor="#ffae27" stroked="f"/>
                <v:roundrect id="AutoShape 34" o:spid="_x0000_s1034" style="position:absolute;left:10437;top:1978;width:18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" fillcolor="#0059a1" stroked="f"/>
                <v:line id="Line 35" o:spid="_x0000_s1035" style="position:absolute;flip:y;visibility:visible;mso-wrap-style:square" from="897,2326" to="1043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" strokecolor="#ffae27" strokeweight="2.25p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2C6" w14:textId="77777777" w:rsidR="00E96E83" w:rsidRPr="005513B7" w:rsidRDefault="00E96E83" w:rsidP="008C2D7B">
    <w:pPr>
      <w:pStyle w:val="Footer"/>
      <w:framePr w:wrap="auto" w:vAnchor="text" w:hAnchor="margin" w:xAlign="right" w:y="1"/>
      <w:rPr>
        <w:rStyle w:val="PageNumber"/>
        <w:rFonts w:ascii="Calibri" w:hAnsi="Calibri" w:cs="Calibri"/>
        <w:sz w:val="22"/>
        <w:szCs w:val="22"/>
      </w:rPr>
    </w:pPr>
  </w:p>
  <w:p w14:paraId="57C64E3C" w14:textId="1B3435EC" w:rsidR="00E96E83" w:rsidRPr="005513B7" w:rsidRDefault="00E96E83" w:rsidP="005513B7">
    <w:pPr>
      <w:pStyle w:val="Footer"/>
      <w:framePr w:wrap="auto" w:vAnchor="text" w:hAnchor="page" w:x="12758" w:y="-696"/>
      <w:rPr>
        <w:rStyle w:val="PageNumber"/>
        <w:rFonts w:ascii="Calibri" w:hAnsi="Calibri" w:cs="Calibri"/>
        <w:color w:val="333399"/>
        <w:sz w:val="22"/>
        <w:szCs w:val="22"/>
      </w:rPr>
    </w:pPr>
    <w:r w:rsidRPr="005513B7">
      <w:rPr>
        <w:rStyle w:val="PageNumber"/>
        <w:rFonts w:ascii="Calibri" w:hAnsi="Calibri" w:cs="Calibri"/>
        <w:color w:val="333399"/>
        <w:sz w:val="22"/>
        <w:szCs w:val="22"/>
      </w:rPr>
      <w:fldChar w:fldCharType="begin"/>
    </w:r>
    <w:r w:rsidRPr="005513B7">
      <w:rPr>
        <w:rStyle w:val="PageNumber"/>
        <w:rFonts w:ascii="Calibri" w:hAnsi="Calibri" w:cs="Calibri"/>
        <w:color w:val="333399"/>
        <w:sz w:val="22"/>
        <w:szCs w:val="22"/>
      </w:rPr>
      <w:instrText xml:space="preserve">PAGE  </w:instrText>
    </w:r>
    <w:r w:rsidRPr="005513B7">
      <w:rPr>
        <w:rStyle w:val="PageNumber"/>
        <w:rFonts w:ascii="Calibri" w:hAnsi="Calibri" w:cs="Calibri"/>
        <w:color w:val="333399"/>
        <w:sz w:val="22"/>
        <w:szCs w:val="22"/>
      </w:rPr>
      <w:fldChar w:fldCharType="separate"/>
    </w:r>
    <w:r w:rsidR="00086332">
      <w:rPr>
        <w:rStyle w:val="PageNumber"/>
        <w:rFonts w:ascii="Calibri" w:hAnsi="Calibri" w:cs="Calibri"/>
        <w:noProof/>
        <w:color w:val="333399"/>
        <w:sz w:val="22"/>
        <w:szCs w:val="22"/>
      </w:rPr>
      <w:t>4</w:t>
    </w:r>
    <w:r w:rsidRPr="005513B7">
      <w:rPr>
        <w:rStyle w:val="PageNumber"/>
        <w:rFonts w:ascii="Calibri" w:hAnsi="Calibri" w:cs="Calibri"/>
        <w:color w:val="333399"/>
        <w:sz w:val="22"/>
        <w:szCs w:val="22"/>
      </w:rPr>
      <w:fldChar w:fldCharType="end"/>
    </w:r>
  </w:p>
  <w:bookmarkStart w:id="0" w:name="_Hlk80891158"/>
  <w:bookmarkStart w:id="1" w:name="_Hlk80891159"/>
  <w:p w14:paraId="6DB4387F" w14:textId="77777777" w:rsidR="00E96E83" w:rsidRPr="005513B7" w:rsidRDefault="008D26CF" w:rsidP="005513B7">
    <w:pPr>
      <w:spacing w:after="120"/>
      <w:jc w:val="both"/>
      <w:rPr>
        <w:rFonts w:ascii="Calibri" w:hAnsi="Calibri" w:cs="Calibri"/>
        <w:color w:val="0059A1"/>
        <w:sz w:val="22"/>
        <w:szCs w:val="22"/>
      </w:rPr>
    </w:pPr>
    <w:r>
      <w:rPr>
        <w:noProof/>
        <w:lang w:val="en-IE" w:eastAsia="en-IE"/>
      </w:rPr>
      <mc:AlternateContent>
        <mc:Choice Requires="wps">
          <w:drawing>
            <wp:anchor distT="0" distB="0" distL="114300" distR="114300" simplePos="0" relativeHeight="251654656" behindDoc="0" locked="0" layoutInCell="1" allowOverlap="1" wp14:anchorId="7FF59CB7" wp14:editId="0C8A1C82">
              <wp:simplePos x="0" y="0"/>
              <wp:positionH relativeFrom="column">
                <wp:posOffset>4465320</wp:posOffset>
              </wp:positionH>
              <wp:positionV relativeFrom="paragraph">
                <wp:posOffset>-233680</wp:posOffset>
              </wp:positionV>
              <wp:extent cx="1600200" cy="23622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087F" w14:textId="77777777" w:rsidR="00E96E83" w:rsidRPr="0072361D" w:rsidRDefault="00E96E83" w:rsidP="005513B7">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59CB7" id="_x0000_t202" coordsize="21600,21600" o:spt="202" path="m,l,21600r21600,l21600,xe">
              <v:stroke joinstyle="miter"/>
              <v:path gradientshapeok="t" o:connecttype="rect"/>
            </v:shapetype>
            <v:shape id="Text Box 10" o:spid="_x0000_s1036" type="#_x0000_t202" style="position:absolute;left:0;text-align:left;margin-left:351.6pt;margin-top:-18.4pt;width:126pt;height:1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" stroked="f">
              <v:textbox>
                <w:txbxContent>
                  <w:p w14:paraId="39AE087F" w14:textId="77777777" w:rsidR="00E96E83" w:rsidRPr="0072361D" w:rsidRDefault="00E96E83" w:rsidP="005513B7">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IE" w:eastAsia="en-IE"/>
      </w:rPr>
      <mc:AlternateContent>
        <mc:Choice Requires="wps">
          <w:drawing>
            <wp:anchor distT="0" distB="0" distL="114300" distR="114300" simplePos="0" relativeHeight="251657728" behindDoc="0" locked="0" layoutInCell="1" allowOverlap="1" wp14:anchorId="29745CCD" wp14:editId="7018F970">
              <wp:simplePos x="0" y="0"/>
              <wp:positionH relativeFrom="column">
                <wp:posOffset>6172200</wp:posOffset>
              </wp:positionH>
              <wp:positionV relativeFrom="paragraph">
                <wp:posOffset>-323850</wp:posOffset>
              </wp:positionV>
              <wp:extent cx="228600" cy="228600"/>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FD597" id="AutoShape 8" o:spid="_x0000_s1026" style="position:absolute;margin-left:486pt;margin-top:-25.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" fillcolor="#ffae27" stroked="f"/>
          </w:pict>
        </mc:Fallback>
      </mc:AlternateContent>
    </w:r>
    <w:r>
      <w:rPr>
        <w:noProof/>
        <w:lang w:val="en-IE" w:eastAsia="en-IE"/>
      </w:rPr>
      <mc:AlternateContent>
        <mc:Choice Requires="wps">
          <w:drawing>
            <wp:anchor distT="0" distB="0" distL="114300" distR="114300" simplePos="0" relativeHeight="251658752" behindDoc="0" locked="0" layoutInCell="1" allowOverlap="1" wp14:anchorId="09263D25" wp14:editId="1B0466DF">
              <wp:simplePos x="0" y="0"/>
              <wp:positionH relativeFrom="column">
                <wp:posOffset>6057900</wp:posOffset>
              </wp:positionH>
              <wp:positionV relativeFrom="paragraph">
                <wp:posOffset>-97155</wp:posOffset>
              </wp:positionV>
              <wp:extent cx="114300" cy="114300"/>
              <wp:effectExtent l="0" t="7620" r="0" b="190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0EDA1" id="AutoShape 9" o:spid="_x0000_s1026" style="position:absolute;margin-left:477pt;margin-top:-7.65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" fillcolor="#0059a1" stroked="f"/>
          </w:pict>
        </mc:Fallback>
      </mc:AlternateContent>
    </w:r>
    <w:r>
      <w:rPr>
        <w:noProof/>
        <w:lang w:val="en-IE" w:eastAsia="en-IE"/>
      </w:rPr>
      <mc:AlternateContent>
        <mc:Choice Requires="wps">
          <w:drawing>
            <wp:anchor distT="0" distB="0" distL="114300" distR="114300" simplePos="0" relativeHeight="251653632" behindDoc="0" locked="0" layoutInCell="1" allowOverlap="1" wp14:anchorId="12EB35DB" wp14:editId="647DD8EA">
              <wp:simplePos x="0" y="0"/>
              <wp:positionH relativeFrom="column">
                <wp:posOffset>-114300</wp:posOffset>
              </wp:positionH>
              <wp:positionV relativeFrom="paragraph">
                <wp:posOffset>82550</wp:posOffset>
              </wp:positionV>
              <wp:extent cx="6172200" cy="0"/>
              <wp:effectExtent l="19050" t="15875" r="19050" b="222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EFD8" id="Line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" strokecolor="#ffae27" strokeweight="2.25pt"/>
          </w:pict>
        </mc:Fallback>
      </mc:AlternateContent>
    </w:r>
  </w:p>
  <w:p w14:paraId="35E86523" w14:textId="77777777" w:rsidR="00E96E83" w:rsidRPr="00E667CD" w:rsidRDefault="00E96E83" w:rsidP="00E667CD">
    <w:pPr>
      <w:pStyle w:val="Footer"/>
      <w:tabs>
        <w:tab w:val="right" w:pos="10440"/>
      </w:tabs>
      <w:ind w:right="23"/>
      <w:jc w:val="center"/>
      <w:rPr>
        <w:rFonts w:ascii="Calibri" w:hAnsi="Calibri" w:cs="Calibri"/>
        <w:i/>
        <w:noProof/>
        <w:color w:val="0059A1"/>
        <w:sz w:val="22"/>
        <w:szCs w:val="22"/>
        <w:lang w:val="fr-FR" w:eastAsia="fr-FR"/>
      </w:rPr>
    </w:pPr>
    <w:r w:rsidRPr="00E667CD">
      <w:rPr>
        <w:rFonts w:ascii="Calibri" w:hAnsi="Calibri" w:cs="Calibri"/>
        <w:i/>
        <w:noProof/>
        <w:color w:val="0059A1"/>
        <w:sz w:val="22"/>
        <w:szCs w:val="22"/>
        <w:lang w:val="fr-FR" w:eastAsia="fr-FR"/>
      </w:rPr>
      <w:t xml:space="preserve">Small Business Standards  aisbl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Rue Jacques de Lalaing 4  </w:t>
    </w:r>
    <w:r>
      <w:rPr>
        <w:rFonts w:ascii="Calibri" w:hAnsi="Calibri" w:cs="Calibri"/>
        <w:i/>
        <w:noProof/>
        <w:color w:val="0059A1"/>
        <w:sz w:val="22"/>
        <w:szCs w:val="22"/>
        <w:lang w:val="fr-FR" w:eastAsia="fr-FR"/>
      </w:rPr>
      <w:t xml:space="preserve">   •    1040 Brussels,</w:t>
    </w:r>
    <w:r w:rsidRPr="00E667CD">
      <w:rPr>
        <w:rFonts w:ascii="Calibri" w:hAnsi="Calibri" w:cs="Calibri"/>
        <w:i/>
        <w:noProof/>
        <w:color w:val="0059A1"/>
        <w:sz w:val="22"/>
        <w:szCs w:val="22"/>
        <w:lang w:val="fr-FR" w:eastAsia="fr-FR"/>
      </w:rPr>
      <w:t xml:space="preserve"> Belgium </w:t>
    </w:r>
    <w:r w:rsidRPr="00E667CD">
      <w:rPr>
        <w:rFonts w:ascii="Calibri" w:hAnsi="Calibri" w:cs="Calibri"/>
        <w:i/>
        <w:noProof/>
        <w:color w:val="0059A1"/>
        <w:sz w:val="22"/>
        <w:szCs w:val="22"/>
        <w:lang w:val="fr-FR" w:eastAsia="fr-FR"/>
      </w:rPr>
      <w:br/>
    </w:r>
    <w:hyperlink r:id="rId1" w:history="1">
      <w:r w:rsidRPr="00E667CD">
        <w:rPr>
          <w:rFonts w:ascii="Calibri" w:hAnsi="Calibri" w:cs="Calibri"/>
          <w:i/>
          <w:noProof/>
          <w:color w:val="0059A1"/>
          <w:sz w:val="22"/>
          <w:szCs w:val="22"/>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sz w:val="22"/>
        <w:szCs w:val="22"/>
        <w:lang w:val="fr-FR" w:eastAsia="fr-FR"/>
      </w:rPr>
      <w:t>•</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T +32 (0)2 </w:t>
    </w:r>
    <w:r w:rsidR="00EB6ECA">
      <w:rPr>
        <w:rFonts w:ascii="Calibri" w:hAnsi="Calibri" w:cs="Calibri"/>
        <w:i/>
        <w:noProof/>
        <w:color w:val="0059A1"/>
        <w:sz w:val="22"/>
        <w:szCs w:val="22"/>
        <w:lang w:val="fr-FR" w:eastAsia="fr-FR"/>
      </w:rPr>
      <w:t>285 07 27</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br/>
    </w:r>
    <w:r w:rsidRPr="00E667CD">
      <w:rPr>
        <w:rFonts w:ascii="Calibri" w:hAnsi="Calibri" w:cs="Calibri"/>
        <w:i/>
        <w:noProof/>
        <w:color w:val="0059A1"/>
        <w:sz w:val="22"/>
        <w:szCs w:val="22"/>
        <w:lang w:val="fr-FR" w:eastAsia="fr-FR"/>
      </w:rPr>
      <w:t>Transparency Reg 653009713663-08</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4B94" w14:textId="77777777" w:rsidR="00C5015B" w:rsidRPr="005513B7" w:rsidRDefault="00C5015B" w:rsidP="00C5015B">
    <w:pPr>
      <w:spacing w:after="120"/>
      <w:jc w:val="both"/>
      <w:rPr>
        <w:rFonts w:ascii="Calibri" w:hAnsi="Calibri" w:cs="Calibri"/>
        <w:color w:val="0059A1"/>
        <w:sz w:val="22"/>
        <w:szCs w:val="22"/>
      </w:rPr>
    </w:pPr>
    <w:r>
      <w:rPr>
        <w:noProof/>
        <w:lang w:val="en-IE" w:eastAsia="en-IE"/>
      </w:rPr>
      <mc:AlternateContent>
        <mc:Choice Requires="wps">
          <w:drawing>
            <wp:anchor distT="0" distB="0" distL="114300" distR="114300" simplePos="0" relativeHeight="251667968" behindDoc="0" locked="0" layoutInCell="1" allowOverlap="1" wp14:anchorId="27162A43" wp14:editId="18600D4E">
              <wp:simplePos x="0" y="0"/>
              <wp:positionH relativeFrom="column">
                <wp:posOffset>4465320</wp:posOffset>
              </wp:positionH>
              <wp:positionV relativeFrom="paragraph">
                <wp:posOffset>-233680</wp:posOffset>
              </wp:positionV>
              <wp:extent cx="1600200" cy="23622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8A119" w14:textId="77777777" w:rsidR="00C5015B" w:rsidRPr="0072361D" w:rsidRDefault="00C5015B" w:rsidP="00C5015B">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62A43" id="_x0000_t202" coordsize="21600,21600" o:spt="202" path="m,l,21600r21600,l21600,xe">
              <v:stroke joinstyle="miter"/>
              <v:path gradientshapeok="t" o:connecttype="rect"/>
            </v:shapetype>
            <v:shape id="_x0000_s1037" type="#_x0000_t202" style="position:absolute;left:0;text-align:left;margin-left:351.6pt;margin-top:-18.4pt;width:126pt;height: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" stroked="f">
              <v:textbox>
                <w:txbxContent>
                  <w:p w14:paraId="09F8A119" w14:textId="77777777" w:rsidR="00C5015B" w:rsidRPr="0072361D" w:rsidRDefault="00C5015B" w:rsidP="00C5015B">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IE" w:eastAsia="en-IE"/>
      </w:rPr>
      <mc:AlternateContent>
        <mc:Choice Requires="wps">
          <w:drawing>
            <wp:anchor distT="0" distB="0" distL="114300" distR="114300" simplePos="0" relativeHeight="251668992" behindDoc="0" locked="0" layoutInCell="1" allowOverlap="1" wp14:anchorId="37EB2F52" wp14:editId="5483294A">
              <wp:simplePos x="0" y="0"/>
              <wp:positionH relativeFrom="column">
                <wp:posOffset>6172200</wp:posOffset>
              </wp:positionH>
              <wp:positionV relativeFrom="paragraph">
                <wp:posOffset>-323850</wp:posOffset>
              </wp:positionV>
              <wp:extent cx="228600" cy="228600"/>
              <wp:effectExtent l="0" t="0" r="0" b="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8BFFF" id="AutoShape 8" o:spid="_x0000_s1026" style="position:absolute;margin-left:486pt;margin-top:-25.5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" fillcolor="#ffae27" stroked="f"/>
          </w:pict>
        </mc:Fallback>
      </mc:AlternateContent>
    </w:r>
    <w:r>
      <w:rPr>
        <w:noProof/>
        <w:lang w:val="en-IE" w:eastAsia="en-IE"/>
      </w:rPr>
      <mc:AlternateContent>
        <mc:Choice Requires="wps">
          <w:drawing>
            <wp:anchor distT="0" distB="0" distL="114300" distR="114300" simplePos="0" relativeHeight="251670016" behindDoc="0" locked="0" layoutInCell="1" allowOverlap="1" wp14:anchorId="46D3E72E" wp14:editId="4A58ADBF">
              <wp:simplePos x="0" y="0"/>
              <wp:positionH relativeFrom="column">
                <wp:posOffset>6057900</wp:posOffset>
              </wp:positionH>
              <wp:positionV relativeFrom="paragraph">
                <wp:posOffset>-97155</wp:posOffset>
              </wp:positionV>
              <wp:extent cx="114300" cy="114300"/>
              <wp:effectExtent l="0" t="7620" r="0" b="190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D09F5" id="AutoShape 9" o:spid="_x0000_s1026" style="position:absolute;margin-left:477pt;margin-top:-7.65pt;width:9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" fillcolor="#0059a1" stroked="f"/>
          </w:pict>
        </mc:Fallback>
      </mc:AlternateContent>
    </w:r>
    <w:r>
      <w:rPr>
        <w:noProof/>
        <w:lang w:val="en-IE" w:eastAsia="en-IE"/>
      </w:rPr>
      <mc:AlternateContent>
        <mc:Choice Requires="wps">
          <w:drawing>
            <wp:anchor distT="0" distB="0" distL="114300" distR="114300" simplePos="0" relativeHeight="251666944" behindDoc="0" locked="0" layoutInCell="1" allowOverlap="1" wp14:anchorId="470E50A7" wp14:editId="0B38EF76">
              <wp:simplePos x="0" y="0"/>
              <wp:positionH relativeFrom="column">
                <wp:posOffset>-114300</wp:posOffset>
              </wp:positionH>
              <wp:positionV relativeFrom="paragraph">
                <wp:posOffset>82550</wp:posOffset>
              </wp:positionV>
              <wp:extent cx="6172200" cy="0"/>
              <wp:effectExtent l="19050" t="15875" r="19050" b="22225"/>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C4EAB" id="Line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" strokecolor="#ffae27" strokeweight="2.25pt"/>
          </w:pict>
        </mc:Fallback>
      </mc:AlternateContent>
    </w:r>
  </w:p>
  <w:p w14:paraId="7D906240" w14:textId="77777777" w:rsidR="00C5015B" w:rsidRPr="00E667CD" w:rsidRDefault="00C5015B" w:rsidP="00C5015B">
    <w:pPr>
      <w:pStyle w:val="Footer"/>
      <w:tabs>
        <w:tab w:val="right" w:pos="10440"/>
      </w:tabs>
      <w:ind w:right="23"/>
      <w:jc w:val="center"/>
      <w:rPr>
        <w:rFonts w:ascii="Calibri" w:hAnsi="Calibri" w:cs="Calibri"/>
        <w:i/>
        <w:noProof/>
        <w:color w:val="0059A1"/>
        <w:sz w:val="22"/>
        <w:szCs w:val="22"/>
        <w:lang w:val="fr-FR" w:eastAsia="fr-FR"/>
      </w:rPr>
    </w:pPr>
    <w:r w:rsidRPr="00E667CD">
      <w:rPr>
        <w:rFonts w:ascii="Calibri" w:hAnsi="Calibri" w:cs="Calibri"/>
        <w:i/>
        <w:noProof/>
        <w:color w:val="0059A1"/>
        <w:sz w:val="22"/>
        <w:szCs w:val="22"/>
        <w:lang w:val="fr-FR" w:eastAsia="fr-FR"/>
      </w:rPr>
      <w:t xml:space="preserve">Small Business Standards  aisbl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Rue Jacques de Lalaing 4  </w:t>
    </w:r>
    <w:r>
      <w:rPr>
        <w:rFonts w:ascii="Calibri" w:hAnsi="Calibri" w:cs="Calibri"/>
        <w:i/>
        <w:noProof/>
        <w:color w:val="0059A1"/>
        <w:sz w:val="22"/>
        <w:szCs w:val="22"/>
        <w:lang w:val="fr-FR" w:eastAsia="fr-FR"/>
      </w:rPr>
      <w:t xml:space="preserve">   •    1040 Brussels,</w:t>
    </w:r>
    <w:r w:rsidRPr="00E667CD">
      <w:rPr>
        <w:rFonts w:ascii="Calibri" w:hAnsi="Calibri" w:cs="Calibri"/>
        <w:i/>
        <w:noProof/>
        <w:color w:val="0059A1"/>
        <w:sz w:val="22"/>
        <w:szCs w:val="22"/>
        <w:lang w:val="fr-FR" w:eastAsia="fr-FR"/>
      </w:rPr>
      <w:t xml:space="preserve"> Belgium </w:t>
    </w:r>
    <w:r w:rsidRPr="00E667CD">
      <w:rPr>
        <w:rFonts w:ascii="Calibri" w:hAnsi="Calibri" w:cs="Calibri"/>
        <w:i/>
        <w:noProof/>
        <w:color w:val="0059A1"/>
        <w:sz w:val="22"/>
        <w:szCs w:val="22"/>
        <w:lang w:val="fr-FR" w:eastAsia="fr-FR"/>
      </w:rPr>
      <w:br/>
    </w:r>
    <w:hyperlink r:id="rId1" w:history="1">
      <w:r w:rsidRPr="00E667CD">
        <w:rPr>
          <w:rFonts w:ascii="Calibri" w:hAnsi="Calibri" w:cs="Calibri"/>
          <w:i/>
          <w:noProof/>
          <w:color w:val="0059A1"/>
          <w:sz w:val="22"/>
          <w:szCs w:val="22"/>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sz w:val="22"/>
        <w:szCs w:val="22"/>
        <w:lang w:val="fr-FR" w:eastAsia="fr-FR"/>
      </w:rPr>
      <w:t>•</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T +32 (0)2 </w:t>
    </w:r>
    <w:r>
      <w:rPr>
        <w:rFonts w:ascii="Calibri" w:hAnsi="Calibri" w:cs="Calibri"/>
        <w:i/>
        <w:noProof/>
        <w:color w:val="0059A1"/>
        <w:sz w:val="22"/>
        <w:szCs w:val="22"/>
        <w:lang w:val="fr-FR" w:eastAsia="fr-FR"/>
      </w:rPr>
      <w:t>285 07 27</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br/>
    </w:r>
    <w:r w:rsidRPr="00E667CD">
      <w:rPr>
        <w:rFonts w:ascii="Calibri" w:hAnsi="Calibri" w:cs="Calibri"/>
        <w:i/>
        <w:noProof/>
        <w:color w:val="0059A1"/>
        <w:sz w:val="22"/>
        <w:szCs w:val="22"/>
        <w:lang w:val="fr-FR" w:eastAsia="fr-FR"/>
      </w:rPr>
      <w:t>Transparency Reg 653009713663-08</w:t>
    </w:r>
  </w:p>
  <w:p w14:paraId="4AEC197A" w14:textId="77777777" w:rsidR="00C5015B" w:rsidRDefault="00C50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7D51" w14:textId="77777777" w:rsidR="00836DFE" w:rsidRDefault="00836DFE">
      <w:r>
        <w:separator/>
      </w:r>
    </w:p>
  </w:footnote>
  <w:footnote w:type="continuationSeparator" w:id="0">
    <w:p w14:paraId="5A1A12A2" w14:textId="77777777" w:rsidR="00836DFE" w:rsidRDefault="00836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AA3C" w14:textId="77777777" w:rsidR="00E96E83" w:rsidRDefault="008D26CF">
    <w:pPr>
      <w:pStyle w:val="Header"/>
    </w:pPr>
    <w:r>
      <w:rPr>
        <w:noProof/>
        <w:lang w:val="en-IE" w:eastAsia="en-IE"/>
      </w:rPr>
      <mc:AlternateContent>
        <mc:Choice Requires="wps">
          <w:drawing>
            <wp:anchor distT="0" distB="0" distL="114300" distR="114300" simplePos="0" relativeHeight="251660800" behindDoc="0" locked="0" layoutInCell="1" allowOverlap="1" wp14:anchorId="2C0A8C2B" wp14:editId="2BB01E8C">
              <wp:simplePos x="0" y="0"/>
              <wp:positionH relativeFrom="column">
                <wp:posOffset>0</wp:posOffset>
              </wp:positionH>
              <wp:positionV relativeFrom="paragraph">
                <wp:posOffset>461010</wp:posOffset>
              </wp:positionV>
              <wp:extent cx="114300" cy="114300"/>
              <wp:effectExtent l="0" t="3810" r="0" b="5715"/>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7D09C" id="AutoShape 1" o:spid="_x0000_s1026" style="position:absolute;margin-left:0;margin-top:36.3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" fillcolor="#0059a1" stroked="f"/>
          </w:pict>
        </mc:Fallback>
      </mc:AlternateContent>
    </w:r>
    <w:r>
      <w:rPr>
        <w:noProof/>
        <w:lang w:val="en-IE" w:eastAsia="en-IE"/>
      </w:rPr>
      <mc:AlternateContent>
        <mc:Choice Requires="wps">
          <w:drawing>
            <wp:anchor distT="0" distB="0" distL="114300" distR="114300" simplePos="0" relativeHeight="251659776" behindDoc="0" locked="0" layoutInCell="1" allowOverlap="1" wp14:anchorId="1E909AEE" wp14:editId="2C946D89">
              <wp:simplePos x="0" y="0"/>
              <wp:positionH relativeFrom="column">
                <wp:posOffset>114300</wp:posOffset>
              </wp:positionH>
              <wp:positionV relativeFrom="paragraph">
                <wp:posOffset>234315</wp:posOffset>
              </wp:positionV>
              <wp:extent cx="228600" cy="228600"/>
              <wp:effectExtent l="0" t="5715" r="0" b="381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AEF7B" id="AutoShape 2" o:spid="_x0000_s1026" style="position:absolute;margin-left:9pt;margin-top:18.4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" fillcolor="#ffae2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A20E" w14:textId="2EAFF5AF" w:rsidR="00E96E83" w:rsidRPr="006564AA" w:rsidRDefault="00E96E83" w:rsidP="005E504E">
    <w:pPr>
      <w:pStyle w:val="Header"/>
      <w:jc w:val="center"/>
      <w:rPr>
        <w:lang w:val="en-US"/>
      </w:rPr>
    </w:pPr>
    <w:r>
      <w:rPr>
        <w:lang w:val="en-US"/>
      </w:rPr>
      <w:tab/>
    </w:r>
    <w:r>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7988" w14:textId="475793CD" w:rsidR="00CB6E9C" w:rsidRDefault="00CB6E9C">
    <w:pPr>
      <w:pStyle w:val="Header"/>
    </w:pPr>
    <w:r>
      <w:rPr>
        <w:noProof/>
        <w:lang w:val="en-IE" w:eastAsia="en-IE"/>
      </w:rPr>
      <w:drawing>
        <wp:anchor distT="0" distB="0" distL="114300" distR="114300" simplePos="0" relativeHeight="251664896" behindDoc="0" locked="0" layoutInCell="1" allowOverlap="1" wp14:anchorId="05CDEBFA" wp14:editId="6D67FEB8">
          <wp:simplePos x="0" y="0"/>
          <wp:positionH relativeFrom="column">
            <wp:posOffset>0</wp:posOffset>
          </wp:positionH>
          <wp:positionV relativeFrom="paragraph">
            <wp:posOffset>0</wp:posOffset>
          </wp:positionV>
          <wp:extent cx="914400" cy="878205"/>
          <wp:effectExtent l="0" t="0" r="0" b="0"/>
          <wp:wrapNone/>
          <wp:docPr id="24" name="Картина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Картина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8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9CF"/>
    <w:multiLevelType w:val="hybridMultilevel"/>
    <w:tmpl w:val="FE4E7B2E"/>
    <w:lvl w:ilvl="0" w:tplc="080C0017">
      <w:start w:val="1"/>
      <w:numFmt w:val="lowerLetter"/>
      <w:lvlText w:val="%1)"/>
      <w:lvlJc w:val="left"/>
      <w:pPr>
        <w:ind w:left="768" w:hanging="360"/>
      </w:pPr>
    </w:lvl>
    <w:lvl w:ilvl="1" w:tplc="080C0019" w:tentative="1">
      <w:start w:val="1"/>
      <w:numFmt w:val="lowerLetter"/>
      <w:lvlText w:val="%2."/>
      <w:lvlJc w:val="left"/>
      <w:pPr>
        <w:ind w:left="1488" w:hanging="360"/>
      </w:pPr>
    </w:lvl>
    <w:lvl w:ilvl="2" w:tplc="080C001B" w:tentative="1">
      <w:start w:val="1"/>
      <w:numFmt w:val="lowerRoman"/>
      <w:lvlText w:val="%3."/>
      <w:lvlJc w:val="right"/>
      <w:pPr>
        <w:ind w:left="2208" w:hanging="180"/>
      </w:pPr>
    </w:lvl>
    <w:lvl w:ilvl="3" w:tplc="080C000F" w:tentative="1">
      <w:start w:val="1"/>
      <w:numFmt w:val="decimal"/>
      <w:lvlText w:val="%4."/>
      <w:lvlJc w:val="left"/>
      <w:pPr>
        <w:ind w:left="2928" w:hanging="360"/>
      </w:pPr>
    </w:lvl>
    <w:lvl w:ilvl="4" w:tplc="080C0019" w:tentative="1">
      <w:start w:val="1"/>
      <w:numFmt w:val="lowerLetter"/>
      <w:lvlText w:val="%5."/>
      <w:lvlJc w:val="left"/>
      <w:pPr>
        <w:ind w:left="3648" w:hanging="360"/>
      </w:pPr>
    </w:lvl>
    <w:lvl w:ilvl="5" w:tplc="080C001B" w:tentative="1">
      <w:start w:val="1"/>
      <w:numFmt w:val="lowerRoman"/>
      <w:lvlText w:val="%6."/>
      <w:lvlJc w:val="right"/>
      <w:pPr>
        <w:ind w:left="4368" w:hanging="180"/>
      </w:pPr>
    </w:lvl>
    <w:lvl w:ilvl="6" w:tplc="080C000F" w:tentative="1">
      <w:start w:val="1"/>
      <w:numFmt w:val="decimal"/>
      <w:lvlText w:val="%7."/>
      <w:lvlJc w:val="left"/>
      <w:pPr>
        <w:ind w:left="5088" w:hanging="360"/>
      </w:pPr>
    </w:lvl>
    <w:lvl w:ilvl="7" w:tplc="080C0019" w:tentative="1">
      <w:start w:val="1"/>
      <w:numFmt w:val="lowerLetter"/>
      <w:lvlText w:val="%8."/>
      <w:lvlJc w:val="left"/>
      <w:pPr>
        <w:ind w:left="5808" w:hanging="360"/>
      </w:pPr>
    </w:lvl>
    <w:lvl w:ilvl="8" w:tplc="080C001B" w:tentative="1">
      <w:start w:val="1"/>
      <w:numFmt w:val="lowerRoman"/>
      <w:lvlText w:val="%9."/>
      <w:lvlJc w:val="right"/>
      <w:pPr>
        <w:ind w:left="6528" w:hanging="180"/>
      </w:pPr>
    </w:lvl>
  </w:abstractNum>
  <w:abstractNum w:abstractNumId="1" w15:restartNumberingAfterBreak="0">
    <w:nsid w:val="0C50789E"/>
    <w:multiLevelType w:val="hybridMultilevel"/>
    <w:tmpl w:val="E408A5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1272C36"/>
    <w:multiLevelType w:val="multilevel"/>
    <w:tmpl w:val="AA8672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820E99"/>
    <w:multiLevelType w:val="hybridMultilevel"/>
    <w:tmpl w:val="6EC6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671B1"/>
    <w:multiLevelType w:val="hybridMultilevel"/>
    <w:tmpl w:val="A03ED0F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D3B0460"/>
    <w:multiLevelType w:val="hybridMultilevel"/>
    <w:tmpl w:val="226AC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43069C"/>
    <w:multiLevelType w:val="hybridMultilevel"/>
    <w:tmpl w:val="DC066974"/>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21365B21"/>
    <w:multiLevelType w:val="hybridMultilevel"/>
    <w:tmpl w:val="0BBCAC0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375D21DB"/>
    <w:multiLevelType w:val="hybridMultilevel"/>
    <w:tmpl w:val="8C3EB0BE"/>
    <w:lvl w:ilvl="0" w:tplc="12B886B0">
      <w:start w:val="1"/>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FD17A1E"/>
    <w:multiLevelType w:val="hybridMultilevel"/>
    <w:tmpl w:val="B768A1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75B86"/>
    <w:multiLevelType w:val="hybridMultilevel"/>
    <w:tmpl w:val="EF66D9FC"/>
    <w:lvl w:ilvl="0" w:tplc="70084ADA">
      <w:start w:val="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A3ED2"/>
    <w:multiLevelType w:val="hybridMultilevel"/>
    <w:tmpl w:val="B998B636"/>
    <w:lvl w:ilvl="0" w:tplc="1809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49A753D8"/>
    <w:multiLevelType w:val="hybridMultilevel"/>
    <w:tmpl w:val="7888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444EA0"/>
    <w:multiLevelType w:val="hybridMultilevel"/>
    <w:tmpl w:val="1A8004F8"/>
    <w:lvl w:ilvl="0" w:tplc="1809000D">
      <w:start w:val="1"/>
      <w:numFmt w:val="bullet"/>
      <w:lvlText w:val=""/>
      <w:lvlJc w:val="left"/>
      <w:pPr>
        <w:ind w:left="774" w:hanging="360"/>
      </w:pPr>
      <w:rPr>
        <w:rFonts w:ascii="Wingdings" w:hAnsi="Wingdings"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14" w15:restartNumberingAfterBreak="0">
    <w:nsid w:val="73AD03EE"/>
    <w:multiLevelType w:val="hybridMultilevel"/>
    <w:tmpl w:val="D146E020"/>
    <w:lvl w:ilvl="0" w:tplc="E5EAF7A0">
      <w:start w:val="1"/>
      <w:numFmt w:val="lowerLetter"/>
      <w:lvlText w:val="%1."/>
      <w:lvlJc w:val="left"/>
      <w:pPr>
        <w:ind w:left="720" w:hanging="360"/>
      </w:pPr>
      <w:rPr>
        <w:rFonts w:asciiTheme="majorHAnsi" w:eastAsia="Times New Roman" w:hAnsiTheme="majorHAnsi" w:cstheme="majorHAnsi"/>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49C513E"/>
    <w:multiLevelType w:val="hybridMultilevel"/>
    <w:tmpl w:val="C9EC0B5A"/>
    <w:lvl w:ilvl="0" w:tplc="1809000F">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5"/>
  </w:num>
  <w:num w:numId="2">
    <w:abstractNumId w:val="1"/>
  </w:num>
  <w:num w:numId="3">
    <w:abstractNumId w:val="7"/>
  </w:num>
  <w:num w:numId="4">
    <w:abstractNumId w:val="11"/>
  </w:num>
  <w:num w:numId="5">
    <w:abstractNumId w:val="8"/>
  </w:num>
  <w:num w:numId="6">
    <w:abstractNumId w:val="4"/>
  </w:num>
  <w:num w:numId="7">
    <w:abstractNumId w:val="15"/>
  </w:num>
  <w:num w:numId="8">
    <w:abstractNumId w:val="14"/>
  </w:num>
  <w:num w:numId="9">
    <w:abstractNumId w:val="0"/>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9"/>
  </w:num>
  <w:num w:numId="21">
    <w:abstractNumId w:val="3"/>
  </w:num>
  <w:num w:numId="22">
    <w:abstractNumId w:val="12"/>
  </w:num>
  <w:num w:numId="2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0D"/>
    <w:rsid w:val="0000048A"/>
    <w:rsid w:val="00000698"/>
    <w:rsid w:val="000019AF"/>
    <w:rsid w:val="00003AF5"/>
    <w:rsid w:val="00005683"/>
    <w:rsid w:val="0000767D"/>
    <w:rsid w:val="00010233"/>
    <w:rsid w:val="00011A4F"/>
    <w:rsid w:val="00012361"/>
    <w:rsid w:val="000123D0"/>
    <w:rsid w:val="000124E2"/>
    <w:rsid w:val="000124E4"/>
    <w:rsid w:val="000134ED"/>
    <w:rsid w:val="00013C91"/>
    <w:rsid w:val="000140CC"/>
    <w:rsid w:val="00014CEE"/>
    <w:rsid w:val="00014D93"/>
    <w:rsid w:val="00017029"/>
    <w:rsid w:val="00017269"/>
    <w:rsid w:val="00017A53"/>
    <w:rsid w:val="0002026C"/>
    <w:rsid w:val="000203D5"/>
    <w:rsid w:val="0002149E"/>
    <w:rsid w:val="00021FD7"/>
    <w:rsid w:val="000237F9"/>
    <w:rsid w:val="00023DD3"/>
    <w:rsid w:val="00024649"/>
    <w:rsid w:val="0002482D"/>
    <w:rsid w:val="00024980"/>
    <w:rsid w:val="00025EBF"/>
    <w:rsid w:val="000260D5"/>
    <w:rsid w:val="00026D6A"/>
    <w:rsid w:val="00027EAF"/>
    <w:rsid w:val="000302B5"/>
    <w:rsid w:val="000304F0"/>
    <w:rsid w:val="000313E4"/>
    <w:rsid w:val="000324E4"/>
    <w:rsid w:val="00032D4F"/>
    <w:rsid w:val="00035101"/>
    <w:rsid w:val="00035704"/>
    <w:rsid w:val="00035D88"/>
    <w:rsid w:val="000368C8"/>
    <w:rsid w:val="00036FFD"/>
    <w:rsid w:val="00037524"/>
    <w:rsid w:val="00037F66"/>
    <w:rsid w:val="0004088F"/>
    <w:rsid w:val="000408CC"/>
    <w:rsid w:val="00041E18"/>
    <w:rsid w:val="00042CB8"/>
    <w:rsid w:val="00043970"/>
    <w:rsid w:val="00043DEF"/>
    <w:rsid w:val="0004429B"/>
    <w:rsid w:val="00045CF5"/>
    <w:rsid w:val="00046447"/>
    <w:rsid w:val="00047622"/>
    <w:rsid w:val="00047844"/>
    <w:rsid w:val="000509CF"/>
    <w:rsid w:val="000515D0"/>
    <w:rsid w:val="00053F5B"/>
    <w:rsid w:val="0005507E"/>
    <w:rsid w:val="000556E2"/>
    <w:rsid w:val="00055C02"/>
    <w:rsid w:val="00057157"/>
    <w:rsid w:val="0005744E"/>
    <w:rsid w:val="000574E2"/>
    <w:rsid w:val="00057D56"/>
    <w:rsid w:val="00061118"/>
    <w:rsid w:val="00061789"/>
    <w:rsid w:val="00062983"/>
    <w:rsid w:val="00062CAC"/>
    <w:rsid w:val="00063027"/>
    <w:rsid w:val="000641BD"/>
    <w:rsid w:val="00064C37"/>
    <w:rsid w:val="00065EFA"/>
    <w:rsid w:val="00066BCE"/>
    <w:rsid w:val="00072540"/>
    <w:rsid w:val="00072D36"/>
    <w:rsid w:val="00073B7D"/>
    <w:rsid w:val="00074158"/>
    <w:rsid w:val="000742DB"/>
    <w:rsid w:val="00074735"/>
    <w:rsid w:val="000747B9"/>
    <w:rsid w:val="00075754"/>
    <w:rsid w:val="00075C24"/>
    <w:rsid w:val="000761E5"/>
    <w:rsid w:val="0007688B"/>
    <w:rsid w:val="00076E9B"/>
    <w:rsid w:val="00076ED8"/>
    <w:rsid w:val="00080999"/>
    <w:rsid w:val="00080FFC"/>
    <w:rsid w:val="00081415"/>
    <w:rsid w:val="00081988"/>
    <w:rsid w:val="00082163"/>
    <w:rsid w:val="00084138"/>
    <w:rsid w:val="000842D9"/>
    <w:rsid w:val="00085811"/>
    <w:rsid w:val="00085D77"/>
    <w:rsid w:val="00086332"/>
    <w:rsid w:val="00086AD0"/>
    <w:rsid w:val="00086C8B"/>
    <w:rsid w:val="00086E4D"/>
    <w:rsid w:val="000907B4"/>
    <w:rsid w:val="00090862"/>
    <w:rsid w:val="00091130"/>
    <w:rsid w:val="00091396"/>
    <w:rsid w:val="00091F78"/>
    <w:rsid w:val="00092290"/>
    <w:rsid w:val="000924FC"/>
    <w:rsid w:val="00092AFC"/>
    <w:rsid w:val="00092F42"/>
    <w:rsid w:val="00093434"/>
    <w:rsid w:val="00094B05"/>
    <w:rsid w:val="00095162"/>
    <w:rsid w:val="00095396"/>
    <w:rsid w:val="00096D76"/>
    <w:rsid w:val="000A032C"/>
    <w:rsid w:val="000A0514"/>
    <w:rsid w:val="000A06EA"/>
    <w:rsid w:val="000A3A8F"/>
    <w:rsid w:val="000A45E9"/>
    <w:rsid w:val="000A4790"/>
    <w:rsid w:val="000A50CE"/>
    <w:rsid w:val="000A59AA"/>
    <w:rsid w:val="000A7FB3"/>
    <w:rsid w:val="000B0E2B"/>
    <w:rsid w:val="000B1EF2"/>
    <w:rsid w:val="000B373A"/>
    <w:rsid w:val="000B3A8E"/>
    <w:rsid w:val="000B3C75"/>
    <w:rsid w:val="000B4A5E"/>
    <w:rsid w:val="000C00C4"/>
    <w:rsid w:val="000C0181"/>
    <w:rsid w:val="000C09F6"/>
    <w:rsid w:val="000C1879"/>
    <w:rsid w:val="000C2CEB"/>
    <w:rsid w:val="000C325C"/>
    <w:rsid w:val="000C40F5"/>
    <w:rsid w:val="000C4DC6"/>
    <w:rsid w:val="000C5B9F"/>
    <w:rsid w:val="000C66D6"/>
    <w:rsid w:val="000D06DC"/>
    <w:rsid w:val="000D0B03"/>
    <w:rsid w:val="000D1495"/>
    <w:rsid w:val="000D335C"/>
    <w:rsid w:val="000D3AE6"/>
    <w:rsid w:val="000D3E29"/>
    <w:rsid w:val="000D5A99"/>
    <w:rsid w:val="000E135E"/>
    <w:rsid w:val="000E1DFC"/>
    <w:rsid w:val="000E283D"/>
    <w:rsid w:val="000E3554"/>
    <w:rsid w:val="000E3968"/>
    <w:rsid w:val="000E52DE"/>
    <w:rsid w:val="000E56E1"/>
    <w:rsid w:val="000E5B21"/>
    <w:rsid w:val="000E5E5D"/>
    <w:rsid w:val="000E64F6"/>
    <w:rsid w:val="000E664D"/>
    <w:rsid w:val="000E6A53"/>
    <w:rsid w:val="000E7C75"/>
    <w:rsid w:val="000F0062"/>
    <w:rsid w:val="000F02DC"/>
    <w:rsid w:val="000F0A80"/>
    <w:rsid w:val="000F28CC"/>
    <w:rsid w:val="000F2F5C"/>
    <w:rsid w:val="000F32E3"/>
    <w:rsid w:val="000F3BB4"/>
    <w:rsid w:val="000F48EE"/>
    <w:rsid w:val="000F60AD"/>
    <w:rsid w:val="000F6198"/>
    <w:rsid w:val="000F729C"/>
    <w:rsid w:val="000F76F5"/>
    <w:rsid w:val="000F7E94"/>
    <w:rsid w:val="00100918"/>
    <w:rsid w:val="0010192E"/>
    <w:rsid w:val="00101CB2"/>
    <w:rsid w:val="0010323E"/>
    <w:rsid w:val="00103AF9"/>
    <w:rsid w:val="00104FC6"/>
    <w:rsid w:val="00104FD5"/>
    <w:rsid w:val="001053DE"/>
    <w:rsid w:val="00105735"/>
    <w:rsid w:val="00106046"/>
    <w:rsid w:val="001060E4"/>
    <w:rsid w:val="00106BCA"/>
    <w:rsid w:val="00110178"/>
    <w:rsid w:val="00110929"/>
    <w:rsid w:val="00110F13"/>
    <w:rsid w:val="00111842"/>
    <w:rsid w:val="00111CDF"/>
    <w:rsid w:val="00111DFF"/>
    <w:rsid w:val="00111E18"/>
    <w:rsid w:val="00114169"/>
    <w:rsid w:val="00114464"/>
    <w:rsid w:val="00115023"/>
    <w:rsid w:val="00115805"/>
    <w:rsid w:val="00120DE3"/>
    <w:rsid w:val="00120F82"/>
    <w:rsid w:val="00121110"/>
    <w:rsid w:val="00121218"/>
    <w:rsid w:val="00121DDD"/>
    <w:rsid w:val="00122150"/>
    <w:rsid w:val="0012219C"/>
    <w:rsid w:val="001221AC"/>
    <w:rsid w:val="001228E2"/>
    <w:rsid w:val="00122F01"/>
    <w:rsid w:val="001243E4"/>
    <w:rsid w:val="001249A5"/>
    <w:rsid w:val="00125B64"/>
    <w:rsid w:val="00126240"/>
    <w:rsid w:val="00126B46"/>
    <w:rsid w:val="00127418"/>
    <w:rsid w:val="00127479"/>
    <w:rsid w:val="001309A9"/>
    <w:rsid w:val="00130D51"/>
    <w:rsid w:val="0013145E"/>
    <w:rsid w:val="00131469"/>
    <w:rsid w:val="00131562"/>
    <w:rsid w:val="00132411"/>
    <w:rsid w:val="00133483"/>
    <w:rsid w:val="00133DCA"/>
    <w:rsid w:val="00133E00"/>
    <w:rsid w:val="00133EBD"/>
    <w:rsid w:val="00134393"/>
    <w:rsid w:val="001353B8"/>
    <w:rsid w:val="00135AAE"/>
    <w:rsid w:val="001364C7"/>
    <w:rsid w:val="00136ECA"/>
    <w:rsid w:val="0013721A"/>
    <w:rsid w:val="00137658"/>
    <w:rsid w:val="00137EB3"/>
    <w:rsid w:val="0014049C"/>
    <w:rsid w:val="0014057A"/>
    <w:rsid w:val="001415B9"/>
    <w:rsid w:val="001422CD"/>
    <w:rsid w:val="00144FD5"/>
    <w:rsid w:val="00145347"/>
    <w:rsid w:val="00145C21"/>
    <w:rsid w:val="00145FC8"/>
    <w:rsid w:val="0014635D"/>
    <w:rsid w:val="001469F1"/>
    <w:rsid w:val="0014727D"/>
    <w:rsid w:val="00147A10"/>
    <w:rsid w:val="00150357"/>
    <w:rsid w:val="00150BC2"/>
    <w:rsid w:val="00150C53"/>
    <w:rsid w:val="00151187"/>
    <w:rsid w:val="00151681"/>
    <w:rsid w:val="00152678"/>
    <w:rsid w:val="001527C5"/>
    <w:rsid w:val="001528DB"/>
    <w:rsid w:val="00154335"/>
    <w:rsid w:val="00154C89"/>
    <w:rsid w:val="001559AB"/>
    <w:rsid w:val="00156614"/>
    <w:rsid w:val="001572B7"/>
    <w:rsid w:val="0016062D"/>
    <w:rsid w:val="00160718"/>
    <w:rsid w:val="00160A24"/>
    <w:rsid w:val="0016132C"/>
    <w:rsid w:val="00161BD9"/>
    <w:rsid w:val="00161D6E"/>
    <w:rsid w:val="00161D8A"/>
    <w:rsid w:val="00163018"/>
    <w:rsid w:val="00164B1D"/>
    <w:rsid w:val="00164CF4"/>
    <w:rsid w:val="00167238"/>
    <w:rsid w:val="00170D13"/>
    <w:rsid w:val="00171F55"/>
    <w:rsid w:val="00172172"/>
    <w:rsid w:val="001728AD"/>
    <w:rsid w:val="001730A4"/>
    <w:rsid w:val="00173D4C"/>
    <w:rsid w:val="00174C5D"/>
    <w:rsid w:val="00174D0B"/>
    <w:rsid w:val="0017519D"/>
    <w:rsid w:val="00175486"/>
    <w:rsid w:val="00175EF6"/>
    <w:rsid w:val="001760CE"/>
    <w:rsid w:val="00176693"/>
    <w:rsid w:val="0017685C"/>
    <w:rsid w:val="001769C8"/>
    <w:rsid w:val="00176C51"/>
    <w:rsid w:val="00177B4B"/>
    <w:rsid w:val="00177C2F"/>
    <w:rsid w:val="00181816"/>
    <w:rsid w:val="0018205E"/>
    <w:rsid w:val="00182EA9"/>
    <w:rsid w:val="0018374B"/>
    <w:rsid w:val="0018624C"/>
    <w:rsid w:val="001868F0"/>
    <w:rsid w:val="00190D78"/>
    <w:rsid w:val="00190F43"/>
    <w:rsid w:val="00191448"/>
    <w:rsid w:val="00191C8C"/>
    <w:rsid w:val="00192F9E"/>
    <w:rsid w:val="00193933"/>
    <w:rsid w:val="001948DD"/>
    <w:rsid w:val="001978FA"/>
    <w:rsid w:val="001A035F"/>
    <w:rsid w:val="001A04FD"/>
    <w:rsid w:val="001A0745"/>
    <w:rsid w:val="001A0E9E"/>
    <w:rsid w:val="001A1388"/>
    <w:rsid w:val="001A20BD"/>
    <w:rsid w:val="001A2909"/>
    <w:rsid w:val="001A3465"/>
    <w:rsid w:val="001A3940"/>
    <w:rsid w:val="001A3F05"/>
    <w:rsid w:val="001A514A"/>
    <w:rsid w:val="001A5447"/>
    <w:rsid w:val="001A5674"/>
    <w:rsid w:val="001A6B08"/>
    <w:rsid w:val="001A6E0E"/>
    <w:rsid w:val="001A6F1E"/>
    <w:rsid w:val="001A7B20"/>
    <w:rsid w:val="001A7E1A"/>
    <w:rsid w:val="001B00D1"/>
    <w:rsid w:val="001B0AF2"/>
    <w:rsid w:val="001B0D60"/>
    <w:rsid w:val="001B31AC"/>
    <w:rsid w:val="001B3556"/>
    <w:rsid w:val="001B4052"/>
    <w:rsid w:val="001B43DA"/>
    <w:rsid w:val="001B4695"/>
    <w:rsid w:val="001B4A58"/>
    <w:rsid w:val="001B4E76"/>
    <w:rsid w:val="001B5823"/>
    <w:rsid w:val="001C06BA"/>
    <w:rsid w:val="001C1003"/>
    <w:rsid w:val="001C1603"/>
    <w:rsid w:val="001C301E"/>
    <w:rsid w:val="001C30B4"/>
    <w:rsid w:val="001C399E"/>
    <w:rsid w:val="001C4628"/>
    <w:rsid w:val="001C46F8"/>
    <w:rsid w:val="001C53E1"/>
    <w:rsid w:val="001C5DEB"/>
    <w:rsid w:val="001C6279"/>
    <w:rsid w:val="001C69B5"/>
    <w:rsid w:val="001C7EC0"/>
    <w:rsid w:val="001D0118"/>
    <w:rsid w:val="001D03F5"/>
    <w:rsid w:val="001D07DE"/>
    <w:rsid w:val="001D118B"/>
    <w:rsid w:val="001D11B3"/>
    <w:rsid w:val="001D14B5"/>
    <w:rsid w:val="001D3108"/>
    <w:rsid w:val="001D3D82"/>
    <w:rsid w:val="001D406E"/>
    <w:rsid w:val="001D4090"/>
    <w:rsid w:val="001D5E9E"/>
    <w:rsid w:val="001D732F"/>
    <w:rsid w:val="001D7D23"/>
    <w:rsid w:val="001E006A"/>
    <w:rsid w:val="001E1911"/>
    <w:rsid w:val="001E1D7C"/>
    <w:rsid w:val="001E1E07"/>
    <w:rsid w:val="001E224D"/>
    <w:rsid w:val="001E27D3"/>
    <w:rsid w:val="001E4F60"/>
    <w:rsid w:val="001E54E2"/>
    <w:rsid w:val="001E5E62"/>
    <w:rsid w:val="001E6864"/>
    <w:rsid w:val="001F0F88"/>
    <w:rsid w:val="001F0FF7"/>
    <w:rsid w:val="001F17C0"/>
    <w:rsid w:val="001F2145"/>
    <w:rsid w:val="001F230D"/>
    <w:rsid w:val="001F36D3"/>
    <w:rsid w:val="001F3E81"/>
    <w:rsid w:val="001F47C8"/>
    <w:rsid w:val="001F5446"/>
    <w:rsid w:val="001F636B"/>
    <w:rsid w:val="001F735C"/>
    <w:rsid w:val="001F7A65"/>
    <w:rsid w:val="002006F8"/>
    <w:rsid w:val="00200858"/>
    <w:rsid w:val="00200DCA"/>
    <w:rsid w:val="002015E0"/>
    <w:rsid w:val="00202416"/>
    <w:rsid w:val="002031D0"/>
    <w:rsid w:val="00203752"/>
    <w:rsid w:val="00204D54"/>
    <w:rsid w:val="00204F14"/>
    <w:rsid w:val="0020585F"/>
    <w:rsid w:val="00205DAB"/>
    <w:rsid w:val="00205FCB"/>
    <w:rsid w:val="00206191"/>
    <w:rsid w:val="00206389"/>
    <w:rsid w:val="00206732"/>
    <w:rsid w:val="002078C3"/>
    <w:rsid w:val="00207A43"/>
    <w:rsid w:val="00207BB9"/>
    <w:rsid w:val="0021059F"/>
    <w:rsid w:val="0021113D"/>
    <w:rsid w:val="00212194"/>
    <w:rsid w:val="00213815"/>
    <w:rsid w:val="0021397D"/>
    <w:rsid w:val="0021459F"/>
    <w:rsid w:val="00214BF0"/>
    <w:rsid w:val="00222D7E"/>
    <w:rsid w:val="00223627"/>
    <w:rsid w:val="002237EE"/>
    <w:rsid w:val="002238E2"/>
    <w:rsid w:val="002248F3"/>
    <w:rsid w:val="0022655F"/>
    <w:rsid w:val="002265A5"/>
    <w:rsid w:val="00226BD8"/>
    <w:rsid w:val="00230434"/>
    <w:rsid w:val="00230724"/>
    <w:rsid w:val="002335EA"/>
    <w:rsid w:val="002346D0"/>
    <w:rsid w:val="00234E44"/>
    <w:rsid w:val="00234E6D"/>
    <w:rsid w:val="00235004"/>
    <w:rsid w:val="002356BB"/>
    <w:rsid w:val="00235F53"/>
    <w:rsid w:val="00236511"/>
    <w:rsid w:val="002373B6"/>
    <w:rsid w:val="00237B56"/>
    <w:rsid w:val="00237CE7"/>
    <w:rsid w:val="00240D47"/>
    <w:rsid w:val="00241FCB"/>
    <w:rsid w:val="0024393E"/>
    <w:rsid w:val="0024562F"/>
    <w:rsid w:val="00245BEA"/>
    <w:rsid w:val="00247015"/>
    <w:rsid w:val="00250148"/>
    <w:rsid w:val="00252B66"/>
    <w:rsid w:val="00253540"/>
    <w:rsid w:val="0025418C"/>
    <w:rsid w:val="0025479F"/>
    <w:rsid w:val="002551C2"/>
    <w:rsid w:val="0025529A"/>
    <w:rsid w:val="002554CD"/>
    <w:rsid w:val="00255DCC"/>
    <w:rsid w:val="0025653C"/>
    <w:rsid w:val="00256AEE"/>
    <w:rsid w:val="00256D34"/>
    <w:rsid w:val="00256DA9"/>
    <w:rsid w:val="00256EC0"/>
    <w:rsid w:val="00257299"/>
    <w:rsid w:val="0025782F"/>
    <w:rsid w:val="00260117"/>
    <w:rsid w:val="00260708"/>
    <w:rsid w:val="0026107E"/>
    <w:rsid w:val="0026181D"/>
    <w:rsid w:val="00262809"/>
    <w:rsid w:val="00262E16"/>
    <w:rsid w:val="00265BB2"/>
    <w:rsid w:val="002669E3"/>
    <w:rsid w:val="00266A91"/>
    <w:rsid w:val="00266D3B"/>
    <w:rsid w:val="00267F6D"/>
    <w:rsid w:val="002702C0"/>
    <w:rsid w:val="00270632"/>
    <w:rsid w:val="00270FD5"/>
    <w:rsid w:val="002714E5"/>
    <w:rsid w:val="00274164"/>
    <w:rsid w:val="00274481"/>
    <w:rsid w:val="0027581C"/>
    <w:rsid w:val="00275F9E"/>
    <w:rsid w:val="0027744E"/>
    <w:rsid w:val="002779EE"/>
    <w:rsid w:val="00281343"/>
    <w:rsid w:val="00281D0E"/>
    <w:rsid w:val="00281E90"/>
    <w:rsid w:val="0028293B"/>
    <w:rsid w:val="00283B4A"/>
    <w:rsid w:val="00283C8F"/>
    <w:rsid w:val="00284023"/>
    <w:rsid w:val="00284D0A"/>
    <w:rsid w:val="00286695"/>
    <w:rsid w:val="002900E8"/>
    <w:rsid w:val="002913B7"/>
    <w:rsid w:val="002938A7"/>
    <w:rsid w:val="00294065"/>
    <w:rsid w:val="002944C3"/>
    <w:rsid w:val="00295A21"/>
    <w:rsid w:val="00295CFB"/>
    <w:rsid w:val="0029653A"/>
    <w:rsid w:val="00296649"/>
    <w:rsid w:val="00296748"/>
    <w:rsid w:val="00296B9C"/>
    <w:rsid w:val="0029752E"/>
    <w:rsid w:val="00297565"/>
    <w:rsid w:val="002A1C57"/>
    <w:rsid w:val="002A2FC9"/>
    <w:rsid w:val="002A337E"/>
    <w:rsid w:val="002A55AA"/>
    <w:rsid w:val="002A59EF"/>
    <w:rsid w:val="002A5FC9"/>
    <w:rsid w:val="002A7999"/>
    <w:rsid w:val="002B0CA0"/>
    <w:rsid w:val="002B3309"/>
    <w:rsid w:val="002B33B1"/>
    <w:rsid w:val="002B3540"/>
    <w:rsid w:val="002B388F"/>
    <w:rsid w:val="002B3C62"/>
    <w:rsid w:val="002B4698"/>
    <w:rsid w:val="002B5403"/>
    <w:rsid w:val="002B552F"/>
    <w:rsid w:val="002B67E5"/>
    <w:rsid w:val="002B6B9A"/>
    <w:rsid w:val="002B7223"/>
    <w:rsid w:val="002B7601"/>
    <w:rsid w:val="002B7B4E"/>
    <w:rsid w:val="002B7F4E"/>
    <w:rsid w:val="002C0AEC"/>
    <w:rsid w:val="002C0DD4"/>
    <w:rsid w:val="002C1C2F"/>
    <w:rsid w:val="002C1CD9"/>
    <w:rsid w:val="002C1D48"/>
    <w:rsid w:val="002C25D1"/>
    <w:rsid w:val="002C31D3"/>
    <w:rsid w:val="002C3278"/>
    <w:rsid w:val="002C3283"/>
    <w:rsid w:val="002C366C"/>
    <w:rsid w:val="002C397E"/>
    <w:rsid w:val="002C40A2"/>
    <w:rsid w:val="002C5945"/>
    <w:rsid w:val="002C6B0C"/>
    <w:rsid w:val="002D3746"/>
    <w:rsid w:val="002D3D82"/>
    <w:rsid w:val="002D45E8"/>
    <w:rsid w:val="002D5626"/>
    <w:rsid w:val="002D66DC"/>
    <w:rsid w:val="002D6B0C"/>
    <w:rsid w:val="002D6EA6"/>
    <w:rsid w:val="002D72C1"/>
    <w:rsid w:val="002E29B8"/>
    <w:rsid w:val="002E2B84"/>
    <w:rsid w:val="002E4005"/>
    <w:rsid w:val="002E4751"/>
    <w:rsid w:val="002E50EF"/>
    <w:rsid w:val="002E54EA"/>
    <w:rsid w:val="002E585D"/>
    <w:rsid w:val="002E6410"/>
    <w:rsid w:val="002E6491"/>
    <w:rsid w:val="002F0345"/>
    <w:rsid w:val="002F0BB9"/>
    <w:rsid w:val="002F165A"/>
    <w:rsid w:val="002F271B"/>
    <w:rsid w:val="002F2FA1"/>
    <w:rsid w:val="002F30B0"/>
    <w:rsid w:val="002F41D3"/>
    <w:rsid w:val="002F4348"/>
    <w:rsid w:val="002F5518"/>
    <w:rsid w:val="002F58B6"/>
    <w:rsid w:val="002F624B"/>
    <w:rsid w:val="002F6442"/>
    <w:rsid w:val="002F7130"/>
    <w:rsid w:val="00300038"/>
    <w:rsid w:val="003004E8"/>
    <w:rsid w:val="003023BB"/>
    <w:rsid w:val="00303127"/>
    <w:rsid w:val="00303340"/>
    <w:rsid w:val="00303E42"/>
    <w:rsid w:val="003047EC"/>
    <w:rsid w:val="0030526F"/>
    <w:rsid w:val="003054E3"/>
    <w:rsid w:val="00305525"/>
    <w:rsid w:val="003059C1"/>
    <w:rsid w:val="003059C4"/>
    <w:rsid w:val="0030649E"/>
    <w:rsid w:val="00306B00"/>
    <w:rsid w:val="00307A53"/>
    <w:rsid w:val="00307B83"/>
    <w:rsid w:val="003102B9"/>
    <w:rsid w:val="003112FF"/>
    <w:rsid w:val="00311394"/>
    <w:rsid w:val="0031286F"/>
    <w:rsid w:val="00312DA9"/>
    <w:rsid w:val="0031439B"/>
    <w:rsid w:val="00315592"/>
    <w:rsid w:val="003157F3"/>
    <w:rsid w:val="00315F9C"/>
    <w:rsid w:val="003165D5"/>
    <w:rsid w:val="00316A9A"/>
    <w:rsid w:val="0031747E"/>
    <w:rsid w:val="00317785"/>
    <w:rsid w:val="00317869"/>
    <w:rsid w:val="00317C7A"/>
    <w:rsid w:val="00320019"/>
    <w:rsid w:val="0032039B"/>
    <w:rsid w:val="003210C1"/>
    <w:rsid w:val="00322062"/>
    <w:rsid w:val="00323361"/>
    <w:rsid w:val="00323746"/>
    <w:rsid w:val="00324823"/>
    <w:rsid w:val="0032507E"/>
    <w:rsid w:val="00325A36"/>
    <w:rsid w:val="003261FD"/>
    <w:rsid w:val="00326B0E"/>
    <w:rsid w:val="00326FDF"/>
    <w:rsid w:val="00327197"/>
    <w:rsid w:val="00327374"/>
    <w:rsid w:val="0032781E"/>
    <w:rsid w:val="00330813"/>
    <w:rsid w:val="00330C67"/>
    <w:rsid w:val="00330F04"/>
    <w:rsid w:val="00331410"/>
    <w:rsid w:val="0033220E"/>
    <w:rsid w:val="00332DBC"/>
    <w:rsid w:val="0033418A"/>
    <w:rsid w:val="003347F4"/>
    <w:rsid w:val="0033602C"/>
    <w:rsid w:val="00336FD5"/>
    <w:rsid w:val="003373C7"/>
    <w:rsid w:val="00337CFB"/>
    <w:rsid w:val="00337EF2"/>
    <w:rsid w:val="003408A3"/>
    <w:rsid w:val="00341345"/>
    <w:rsid w:val="00341C78"/>
    <w:rsid w:val="00344372"/>
    <w:rsid w:val="0034483D"/>
    <w:rsid w:val="00344A96"/>
    <w:rsid w:val="003450E7"/>
    <w:rsid w:val="0034548D"/>
    <w:rsid w:val="00345AFC"/>
    <w:rsid w:val="00345E94"/>
    <w:rsid w:val="00346D5D"/>
    <w:rsid w:val="003520BF"/>
    <w:rsid w:val="003521F3"/>
    <w:rsid w:val="0035344B"/>
    <w:rsid w:val="00353878"/>
    <w:rsid w:val="00353B95"/>
    <w:rsid w:val="00353E1F"/>
    <w:rsid w:val="0035418B"/>
    <w:rsid w:val="003544AE"/>
    <w:rsid w:val="00355662"/>
    <w:rsid w:val="00357149"/>
    <w:rsid w:val="003607EE"/>
    <w:rsid w:val="00360A9E"/>
    <w:rsid w:val="00361651"/>
    <w:rsid w:val="003617BF"/>
    <w:rsid w:val="00361994"/>
    <w:rsid w:val="003620F4"/>
    <w:rsid w:val="00362874"/>
    <w:rsid w:val="003634EA"/>
    <w:rsid w:val="00365A49"/>
    <w:rsid w:val="00365EA8"/>
    <w:rsid w:val="00366BBA"/>
    <w:rsid w:val="00366C5D"/>
    <w:rsid w:val="00367183"/>
    <w:rsid w:val="003677C7"/>
    <w:rsid w:val="003679B7"/>
    <w:rsid w:val="00367AC1"/>
    <w:rsid w:val="00367D7E"/>
    <w:rsid w:val="00367FC7"/>
    <w:rsid w:val="003706AC"/>
    <w:rsid w:val="00371AD9"/>
    <w:rsid w:val="00371D3B"/>
    <w:rsid w:val="00371FDD"/>
    <w:rsid w:val="00372E3E"/>
    <w:rsid w:val="003736E7"/>
    <w:rsid w:val="003742CC"/>
    <w:rsid w:val="00376E8B"/>
    <w:rsid w:val="003773D6"/>
    <w:rsid w:val="003777F0"/>
    <w:rsid w:val="003806CE"/>
    <w:rsid w:val="003812C1"/>
    <w:rsid w:val="00381D3F"/>
    <w:rsid w:val="00382CBE"/>
    <w:rsid w:val="003834F7"/>
    <w:rsid w:val="003835AC"/>
    <w:rsid w:val="00383FDF"/>
    <w:rsid w:val="003850E5"/>
    <w:rsid w:val="003851BD"/>
    <w:rsid w:val="0038569B"/>
    <w:rsid w:val="00385D2C"/>
    <w:rsid w:val="00387B2A"/>
    <w:rsid w:val="00387B42"/>
    <w:rsid w:val="00387BD2"/>
    <w:rsid w:val="00387C76"/>
    <w:rsid w:val="0039018C"/>
    <w:rsid w:val="0039099B"/>
    <w:rsid w:val="003911BF"/>
    <w:rsid w:val="00391303"/>
    <w:rsid w:val="00392738"/>
    <w:rsid w:val="00393582"/>
    <w:rsid w:val="00393AB0"/>
    <w:rsid w:val="003940BA"/>
    <w:rsid w:val="003941E1"/>
    <w:rsid w:val="00394659"/>
    <w:rsid w:val="00395248"/>
    <w:rsid w:val="003957FB"/>
    <w:rsid w:val="00396143"/>
    <w:rsid w:val="00396360"/>
    <w:rsid w:val="00396E8C"/>
    <w:rsid w:val="00396EB0"/>
    <w:rsid w:val="0039758F"/>
    <w:rsid w:val="003A0100"/>
    <w:rsid w:val="003A14E5"/>
    <w:rsid w:val="003A15E5"/>
    <w:rsid w:val="003A2500"/>
    <w:rsid w:val="003A4312"/>
    <w:rsid w:val="003A47D3"/>
    <w:rsid w:val="003A4C31"/>
    <w:rsid w:val="003A4F31"/>
    <w:rsid w:val="003A504D"/>
    <w:rsid w:val="003A7312"/>
    <w:rsid w:val="003A75D4"/>
    <w:rsid w:val="003A7B75"/>
    <w:rsid w:val="003B06AF"/>
    <w:rsid w:val="003B11FE"/>
    <w:rsid w:val="003B2277"/>
    <w:rsid w:val="003B22FB"/>
    <w:rsid w:val="003B3E4B"/>
    <w:rsid w:val="003B4566"/>
    <w:rsid w:val="003B4725"/>
    <w:rsid w:val="003B60EF"/>
    <w:rsid w:val="003B6946"/>
    <w:rsid w:val="003B6DF1"/>
    <w:rsid w:val="003B72DB"/>
    <w:rsid w:val="003C0BD7"/>
    <w:rsid w:val="003C0FC0"/>
    <w:rsid w:val="003C12C3"/>
    <w:rsid w:val="003C14F8"/>
    <w:rsid w:val="003C179A"/>
    <w:rsid w:val="003C1923"/>
    <w:rsid w:val="003C1E8C"/>
    <w:rsid w:val="003C24B7"/>
    <w:rsid w:val="003C2A18"/>
    <w:rsid w:val="003C32C1"/>
    <w:rsid w:val="003C3E27"/>
    <w:rsid w:val="003C4AC9"/>
    <w:rsid w:val="003C5D82"/>
    <w:rsid w:val="003C6DB6"/>
    <w:rsid w:val="003C70F7"/>
    <w:rsid w:val="003C7398"/>
    <w:rsid w:val="003D0413"/>
    <w:rsid w:val="003D064B"/>
    <w:rsid w:val="003D09EB"/>
    <w:rsid w:val="003D117A"/>
    <w:rsid w:val="003D240C"/>
    <w:rsid w:val="003D247C"/>
    <w:rsid w:val="003D273C"/>
    <w:rsid w:val="003D2BEF"/>
    <w:rsid w:val="003D2C16"/>
    <w:rsid w:val="003D3AC4"/>
    <w:rsid w:val="003D4D32"/>
    <w:rsid w:val="003D517A"/>
    <w:rsid w:val="003D689C"/>
    <w:rsid w:val="003E06F7"/>
    <w:rsid w:val="003E07A5"/>
    <w:rsid w:val="003E1238"/>
    <w:rsid w:val="003E25FC"/>
    <w:rsid w:val="003E2B3E"/>
    <w:rsid w:val="003E4715"/>
    <w:rsid w:val="003E570C"/>
    <w:rsid w:val="003E6160"/>
    <w:rsid w:val="003E6F53"/>
    <w:rsid w:val="003E7079"/>
    <w:rsid w:val="003E7701"/>
    <w:rsid w:val="003E795D"/>
    <w:rsid w:val="003F0F93"/>
    <w:rsid w:val="003F11C0"/>
    <w:rsid w:val="003F1403"/>
    <w:rsid w:val="003F1D29"/>
    <w:rsid w:val="003F21C7"/>
    <w:rsid w:val="003F232E"/>
    <w:rsid w:val="003F43A8"/>
    <w:rsid w:val="003F49E1"/>
    <w:rsid w:val="003F4EE4"/>
    <w:rsid w:val="003F55FA"/>
    <w:rsid w:val="003F5966"/>
    <w:rsid w:val="003F6077"/>
    <w:rsid w:val="003F6EF7"/>
    <w:rsid w:val="003F6F45"/>
    <w:rsid w:val="003F7632"/>
    <w:rsid w:val="003F7FB0"/>
    <w:rsid w:val="0040043E"/>
    <w:rsid w:val="004009C8"/>
    <w:rsid w:val="00401151"/>
    <w:rsid w:val="004012E1"/>
    <w:rsid w:val="00401AC5"/>
    <w:rsid w:val="00402432"/>
    <w:rsid w:val="00404814"/>
    <w:rsid w:val="00404886"/>
    <w:rsid w:val="00404E03"/>
    <w:rsid w:val="004052C2"/>
    <w:rsid w:val="004054D1"/>
    <w:rsid w:val="00406A5D"/>
    <w:rsid w:val="00407218"/>
    <w:rsid w:val="00407ED6"/>
    <w:rsid w:val="00410777"/>
    <w:rsid w:val="00410A79"/>
    <w:rsid w:val="00410C59"/>
    <w:rsid w:val="00410DAE"/>
    <w:rsid w:val="0041122C"/>
    <w:rsid w:val="004116C7"/>
    <w:rsid w:val="00412216"/>
    <w:rsid w:val="00413380"/>
    <w:rsid w:val="004134ED"/>
    <w:rsid w:val="00415DEC"/>
    <w:rsid w:val="00415EE4"/>
    <w:rsid w:val="004164C0"/>
    <w:rsid w:val="00417473"/>
    <w:rsid w:val="004174AC"/>
    <w:rsid w:val="00417F09"/>
    <w:rsid w:val="0042092B"/>
    <w:rsid w:val="00420EC6"/>
    <w:rsid w:val="00421139"/>
    <w:rsid w:val="0042134E"/>
    <w:rsid w:val="00421755"/>
    <w:rsid w:val="00421802"/>
    <w:rsid w:val="00421A95"/>
    <w:rsid w:val="00422A92"/>
    <w:rsid w:val="00423970"/>
    <w:rsid w:val="00423F28"/>
    <w:rsid w:val="00423F5A"/>
    <w:rsid w:val="004241D6"/>
    <w:rsid w:val="00424948"/>
    <w:rsid w:val="00426404"/>
    <w:rsid w:val="00426C81"/>
    <w:rsid w:val="00426C8E"/>
    <w:rsid w:val="004278E3"/>
    <w:rsid w:val="00427BEE"/>
    <w:rsid w:val="004305B9"/>
    <w:rsid w:val="00430B09"/>
    <w:rsid w:val="004323CF"/>
    <w:rsid w:val="00432B47"/>
    <w:rsid w:val="00433732"/>
    <w:rsid w:val="00433806"/>
    <w:rsid w:val="00433CAD"/>
    <w:rsid w:val="00433DFB"/>
    <w:rsid w:val="00434196"/>
    <w:rsid w:val="004346B4"/>
    <w:rsid w:val="0043582E"/>
    <w:rsid w:val="00435ABD"/>
    <w:rsid w:val="004364A7"/>
    <w:rsid w:val="00437723"/>
    <w:rsid w:val="004378C0"/>
    <w:rsid w:val="004409A3"/>
    <w:rsid w:val="0044100D"/>
    <w:rsid w:val="00442ECE"/>
    <w:rsid w:val="00443088"/>
    <w:rsid w:val="00443175"/>
    <w:rsid w:val="00443833"/>
    <w:rsid w:val="0044435A"/>
    <w:rsid w:val="0044453E"/>
    <w:rsid w:val="004453FF"/>
    <w:rsid w:val="004461E6"/>
    <w:rsid w:val="0044677B"/>
    <w:rsid w:val="00446C2B"/>
    <w:rsid w:val="004502D6"/>
    <w:rsid w:val="004504BB"/>
    <w:rsid w:val="00450A76"/>
    <w:rsid w:val="00451832"/>
    <w:rsid w:val="0045353E"/>
    <w:rsid w:val="00454032"/>
    <w:rsid w:val="00454614"/>
    <w:rsid w:val="0045554A"/>
    <w:rsid w:val="00455F58"/>
    <w:rsid w:val="00456BFF"/>
    <w:rsid w:val="004578C3"/>
    <w:rsid w:val="004601D6"/>
    <w:rsid w:val="00461049"/>
    <w:rsid w:val="00461280"/>
    <w:rsid w:val="0046174E"/>
    <w:rsid w:val="00462D33"/>
    <w:rsid w:val="0046550A"/>
    <w:rsid w:val="00465BBF"/>
    <w:rsid w:val="0046608B"/>
    <w:rsid w:val="0046632F"/>
    <w:rsid w:val="00466D8B"/>
    <w:rsid w:val="00470498"/>
    <w:rsid w:val="004704CD"/>
    <w:rsid w:val="00470780"/>
    <w:rsid w:val="004709FE"/>
    <w:rsid w:val="00470C1D"/>
    <w:rsid w:val="00471AE5"/>
    <w:rsid w:val="0047268A"/>
    <w:rsid w:val="004727A0"/>
    <w:rsid w:val="004729DA"/>
    <w:rsid w:val="00472E0D"/>
    <w:rsid w:val="00473225"/>
    <w:rsid w:val="00473457"/>
    <w:rsid w:val="004736DE"/>
    <w:rsid w:val="00473980"/>
    <w:rsid w:val="00473F59"/>
    <w:rsid w:val="004747F6"/>
    <w:rsid w:val="0047573D"/>
    <w:rsid w:val="0047574E"/>
    <w:rsid w:val="00477113"/>
    <w:rsid w:val="00480CD2"/>
    <w:rsid w:val="00481B42"/>
    <w:rsid w:val="00482C6C"/>
    <w:rsid w:val="004831F8"/>
    <w:rsid w:val="00483660"/>
    <w:rsid w:val="004838ED"/>
    <w:rsid w:val="00483B6B"/>
    <w:rsid w:val="00483DDC"/>
    <w:rsid w:val="00485290"/>
    <w:rsid w:val="0048560D"/>
    <w:rsid w:val="00485C72"/>
    <w:rsid w:val="00485FDA"/>
    <w:rsid w:val="004864C2"/>
    <w:rsid w:val="004865BF"/>
    <w:rsid w:val="0048751C"/>
    <w:rsid w:val="004904B1"/>
    <w:rsid w:val="00491220"/>
    <w:rsid w:val="00491658"/>
    <w:rsid w:val="0049285D"/>
    <w:rsid w:val="00492C87"/>
    <w:rsid w:val="004935C0"/>
    <w:rsid w:val="00493602"/>
    <w:rsid w:val="004938D8"/>
    <w:rsid w:val="00493B9E"/>
    <w:rsid w:val="0049417B"/>
    <w:rsid w:val="00496CA6"/>
    <w:rsid w:val="004A2B82"/>
    <w:rsid w:val="004A31D6"/>
    <w:rsid w:val="004A3A27"/>
    <w:rsid w:val="004A487C"/>
    <w:rsid w:val="004A5C0B"/>
    <w:rsid w:val="004A6207"/>
    <w:rsid w:val="004A6EF4"/>
    <w:rsid w:val="004B062D"/>
    <w:rsid w:val="004B10E0"/>
    <w:rsid w:val="004B125D"/>
    <w:rsid w:val="004B182A"/>
    <w:rsid w:val="004B23D0"/>
    <w:rsid w:val="004B353B"/>
    <w:rsid w:val="004B3CD8"/>
    <w:rsid w:val="004B4A1E"/>
    <w:rsid w:val="004B4ED7"/>
    <w:rsid w:val="004B5849"/>
    <w:rsid w:val="004B585A"/>
    <w:rsid w:val="004B6C5B"/>
    <w:rsid w:val="004B74F5"/>
    <w:rsid w:val="004C0E75"/>
    <w:rsid w:val="004C2103"/>
    <w:rsid w:val="004C23FF"/>
    <w:rsid w:val="004C2971"/>
    <w:rsid w:val="004C2D1E"/>
    <w:rsid w:val="004C373E"/>
    <w:rsid w:val="004C3756"/>
    <w:rsid w:val="004C3A3F"/>
    <w:rsid w:val="004C6A61"/>
    <w:rsid w:val="004C79AA"/>
    <w:rsid w:val="004D0049"/>
    <w:rsid w:val="004D0CDF"/>
    <w:rsid w:val="004D1751"/>
    <w:rsid w:val="004D19C1"/>
    <w:rsid w:val="004D1DA3"/>
    <w:rsid w:val="004D2595"/>
    <w:rsid w:val="004D280B"/>
    <w:rsid w:val="004D2A81"/>
    <w:rsid w:val="004D2F48"/>
    <w:rsid w:val="004D3342"/>
    <w:rsid w:val="004D3F4D"/>
    <w:rsid w:val="004D44EF"/>
    <w:rsid w:val="004D7D1E"/>
    <w:rsid w:val="004E02EC"/>
    <w:rsid w:val="004E0402"/>
    <w:rsid w:val="004E0820"/>
    <w:rsid w:val="004E0DF3"/>
    <w:rsid w:val="004E2E05"/>
    <w:rsid w:val="004E4945"/>
    <w:rsid w:val="004E5D0D"/>
    <w:rsid w:val="004E5DE4"/>
    <w:rsid w:val="004E64B7"/>
    <w:rsid w:val="004E6543"/>
    <w:rsid w:val="004E6BBA"/>
    <w:rsid w:val="004E7132"/>
    <w:rsid w:val="004E72FC"/>
    <w:rsid w:val="004E7796"/>
    <w:rsid w:val="004E7860"/>
    <w:rsid w:val="004E7894"/>
    <w:rsid w:val="004E7997"/>
    <w:rsid w:val="004E7A57"/>
    <w:rsid w:val="004E7BD8"/>
    <w:rsid w:val="004E7CC6"/>
    <w:rsid w:val="004E7F4A"/>
    <w:rsid w:val="004F0AEF"/>
    <w:rsid w:val="004F0C83"/>
    <w:rsid w:val="004F0E10"/>
    <w:rsid w:val="004F1C40"/>
    <w:rsid w:val="004F354F"/>
    <w:rsid w:val="004F44DA"/>
    <w:rsid w:val="004F485D"/>
    <w:rsid w:val="004F5B19"/>
    <w:rsid w:val="004F610B"/>
    <w:rsid w:val="004F7A41"/>
    <w:rsid w:val="00500F7F"/>
    <w:rsid w:val="00502086"/>
    <w:rsid w:val="00502F45"/>
    <w:rsid w:val="00504978"/>
    <w:rsid w:val="005049E7"/>
    <w:rsid w:val="00504E74"/>
    <w:rsid w:val="005067C7"/>
    <w:rsid w:val="00506E49"/>
    <w:rsid w:val="005071A2"/>
    <w:rsid w:val="0051073B"/>
    <w:rsid w:val="00510959"/>
    <w:rsid w:val="00513AAB"/>
    <w:rsid w:val="00514882"/>
    <w:rsid w:val="005149BF"/>
    <w:rsid w:val="0051562E"/>
    <w:rsid w:val="00515AD7"/>
    <w:rsid w:val="00515CD7"/>
    <w:rsid w:val="00516024"/>
    <w:rsid w:val="00516236"/>
    <w:rsid w:val="0051726A"/>
    <w:rsid w:val="00517DB4"/>
    <w:rsid w:val="00521D97"/>
    <w:rsid w:val="0052263C"/>
    <w:rsid w:val="00524DB9"/>
    <w:rsid w:val="0052541D"/>
    <w:rsid w:val="005255C3"/>
    <w:rsid w:val="00525930"/>
    <w:rsid w:val="00525FBF"/>
    <w:rsid w:val="00526BB4"/>
    <w:rsid w:val="00527731"/>
    <w:rsid w:val="005278DC"/>
    <w:rsid w:val="0052796F"/>
    <w:rsid w:val="00530454"/>
    <w:rsid w:val="0053055E"/>
    <w:rsid w:val="00530960"/>
    <w:rsid w:val="00531635"/>
    <w:rsid w:val="0053246E"/>
    <w:rsid w:val="005324B4"/>
    <w:rsid w:val="005339BE"/>
    <w:rsid w:val="005342C8"/>
    <w:rsid w:val="00535EB7"/>
    <w:rsid w:val="00536746"/>
    <w:rsid w:val="00537D6B"/>
    <w:rsid w:val="0054039D"/>
    <w:rsid w:val="0054051B"/>
    <w:rsid w:val="00540F57"/>
    <w:rsid w:val="005413A2"/>
    <w:rsid w:val="00542A40"/>
    <w:rsid w:val="00542A7D"/>
    <w:rsid w:val="00543C4D"/>
    <w:rsid w:val="005442AA"/>
    <w:rsid w:val="00544C1D"/>
    <w:rsid w:val="005466EB"/>
    <w:rsid w:val="0054687A"/>
    <w:rsid w:val="005513B7"/>
    <w:rsid w:val="0055393C"/>
    <w:rsid w:val="00554745"/>
    <w:rsid w:val="005563C7"/>
    <w:rsid w:val="005569C8"/>
    <w:rsid w:val="005573D3"/>
    <w:rsid w:val="005576F8"/>
    <w:rsid w:val="00560B19"/>
    <w:rsid w:val="00561AC4"/>
    <w:rsid w:val="00561F5B"/>
    <w:rsid w:val="00562F8F"/>
    <w:rsid w:val="0056316E"/>
    <w:rsid w:val="00564289"/>
    <w:rsid w:val="00564495"/>
    <w:rsid w:val="00564D8A"/>
    <w:rsid w:val="00565129"/>
    <w:rsid w:val="00565B60"/>
    <w:rsid w:val="00565D79"/>
    <w:rsid w:val="00565F09"/>
    <w:rsid w:val="0056685D"/>
    <w:rsid w:val="00566CDC"/>
    <w:rsid w:val="00566CF1"/>
    <w:rsid w:val="00567B31"/>
    <w:rsid w:val="00567E86"/>
    <w:rsid w:val="00571492"/>
    <w:rsid w:val="00571878"/>
    <w:rsid w:val="00571BE3"/>
    <w:rsid w:val="00572143"/>
    <w:rsid w:val="0057225D"/>
    <w:rsid w:val="005741A5"/>
    <w:rsid w:val="005750C8"/>
    <w:rsid w:val="00575FE9"/>
    <w:rsid w:val="00576049"/>
    <w:rsid w:val="005762DB"/>
    <w:rsid w:val="0057782C"/>
    <w:rsid w:val="00580227"/>
    <w:rsid w:val="005819E3"/>
    <w:rsid w:val="00581EF3"/>
    <w:rsid w:val="005830A5"/>
    <w:rsid w:val="005831E1"/>
    <w:rsid w:val="005835C0"/>
    <w:rsid w:val="00583985"/>
    <w:rsid w:val="00583A8B"/>
    <w:rsid w:val="00584006"/>
    <w:rsid w:val="00584231"/>
    <w:rsid w:val="0058482C"/>
    <w:rsid w:val="005853D9"/>
    <w:rsid w:val="0058589D"/>
    <w:rsid w:val="0059064E"/>
    <w:rsid w:val="00590B66"/>
    <w:rsid w:val="0059161E"/>
    <w:rsid w:val="005918C4"/>
    <w:rsid w:val="00591B50"/>
    <w:rsid w:val="00592750"/>
    <w:rsid w:val="005932AA"/>
    <w:rsid w:val="005937CF"/>
    <w:rsid w:val="00593FA5"/>
    <w:rsid w:val="00594573"/>
    <w:rsid w:val="00594C57"/>
    <w:rsid w:val="00595486"/>
    <w:rsid w:val="00595886"/>
    <w:rsid w:val="0059598B"/>
    <w:rsid w:val="00596FC6"/>
    <w:rsid w:val="0059799B"/>
    <w:rsid w:val="005979AC"/>
    <w:rsid w:val="00597DB2"/>
    <w:rsid w:val="005A0273"/>
    <w:rsid w:val="005A087E"/>
    <w:rsid w:val="005A1A95"/>
    <w:rsid w:val="005A1D7C"/>
    <w:rsid w:val="005A218F"/>
    <w:rsid w:val="005A27A3"/>
    <w:rsid w:val="005A34C8"/>
    <w:rsid w:val="005A3625"/>
    <w:rsid w:val="005A4E37"/>
    <w:rsid w:val="005A78FA"/>
    <w:rsid w:val="005A7EA7"/>
    <w:rsid w:val="005B00DE"/>
    <w:rsid w:val="005B01E7"/>
    <w:rsid w:val="005B07C1"/>
    <w:rsid w:val="005B0A34"/>
    <w:rsid w:val="005B1731"/>
    <w:rsid w:val="005B2917"/>
    <w:rsid w:val="005B29CE"/>
    <w:rsid w:val="005B346E"/>
    <w:rsid w:val="005B4A8F"/>
    <w:rsid w:val="005B6DE9"/>
    <w:rsid w:val="005B6FC9"/>
    <w:rsid w:val="005B74D0"/>
    <w:rsid w:val="005B7B9B"/>
    <w:rsid w:val="005B7E35"/>
    <w:rsid w:val="005C1A08"/>
    <w:rsid w:val="005C2027"/>
    <w:rsid w:val="005C23AA"/>
    <w:rsid w:val="005C3196"/>
    <w:rsid w:val="005C40F2"/>
    <w:rsid w:val="005C5AB3"/>
    <w:rsid w:val="005D0C78"/>
    <w:rsid w:val="005D0E7A"/>
    <w:rsid w:val="005D12C2"/>
    <w:rsid w:val="005D1C47"/>
    <w:rsid w:val="005D25C0"/>
    <w:rsid w:val="005D2EDC"/>
    <w:rsid w:val="005D508A"/>
    <w:rsid w:val="005D75E9"/>
    <w:rsid w:val="005D7A56"/>
    <w:rsid w:val="005E0DD1"/>
    <w:rsid w:val="005E1227"/>
    <w:rsid w:val="005E24A0"/>
    <w:rsid w:val="005E2A2F"/>
    <w:rsid w:val="005E30DC"/>
    <w:rsid w:val="005E3E4C"/>
    <w:rsid w:val="005E41CC"/>
    <w:rsid w:val="005E461A"/>
    <w:rsid w:val="005E504E"/>
    <w:rsid w:val="005E5976"/>
    <w:rsid w:val="005E604F"/>
    <w:rsid w:val="005E6432"/>
    <w:rsid w:val="005E7497"/>
    <w:rsid w:val="005E7F2F"/>
    <w:rsid w:val="005F060A"/>
    <w:rsid w:val="005F1252"/>
    <w:rsid w:val="005F141E"/>
    <w:rsid w:val="005F1637"/>
    <w:rsid w:val="005F2437"/>
    <w:rsid w:val="005F24A3"/>
    <w:rsid w:val="005F37F4"/>
    <w:rsid w:val="005F3949"/>
    <w:rsid w:val="005F3D84"/>
    <w:rsid w:val="005F621B"/>
    <w:rsid w:val="005F6633"/>
    <w:rsid w:val="005F769B"/>
    <w:rsid w:val="005F7FFC"/>
    <w:rsid w:val="00600FF1"/>
    <w:rsid w:val="0060166B"/>
    <w:rsid w:val="00601EAF"/>
    <w:rsid w:val="006021DB"/>
    <w:rsid w:val="006024A1"/>
    <w:rsid w:val="006024C6"/>
    <w:rsid w:val="00602CBA"/>
    <w:rsid w:val="00602E2A"/>
    <w:rsid w:val="00603772"/>
    <w:rsid w:val="00604AF0"/>
    <w:rsid w:val="0060595A"/>
    <w:rsid w:val="00605ECE"/>
    <w:rsid w:val="0060620D"/>
    <w:rsid w:val="006067E7"/>
    <w:rsid w:val="00606C5B"/>
    <w:rsid w:val="00607DAB"/>
    <w:rsid w:val="006104B5"/>
    <w:rsid w:val="00610E06"/>
    <w:rsid w:val="0061221F"/>
    <w:rsid w:val="006122CA"/>
    <w:rsid w:val="006125ED"/>
    <w:rsid w:val="006134B8"/>
    <w:rsid w:val="00613E17"/>
    <w:rsid w:val="00613F5A"/>
    <w:rsid w:val="0061478F"/>
    <w:rsid w:val="00614B85"/>
    <w:rsid w:val="006151DC"/>
    <w:rsid w:val="006175B3"/>
    <w:rsid w:val="00617DFC"/>
    <w:rsid w:val="00620B63"/>
    <w:rsid w:val="006212DB"/>
    <w:rsid w:val="0062312A"/>
    <w:rsid w:val="0062367C"/>
    <w:rsid w:val="0062439C"/>
    <w:rsid w:val="00624A9E"/>
    <w:rsid w:val="00624B25"/>
    <w:rsid w:val="00624C7E"/>
    <w:rsid w:val="00626374"/>
    <w:rsid w:val="00626584"/>
    <w:rsid w:val="00626CC5"/>
    <w:rsid w:val="006277E4"/>
    <w:rsid w:val="00627972"/>
    <w:rsid w:val="00630497"/>
    <w:rsid w:val="00630FFD"/>
    <w:rsid w:val="006314C4"/>
    <w:rsid w:val="006319C7"/>
    <w:rsid w:val="00631E95"/>
    <w:rsid w:val="00632302"/>
    <w:rsid w:val="0063230D"/>
    <w:rsid w:val="00633498"/>
    <w:rsid w:val="0063353C"/>
    <w:rsid w:val="006339D2"/>
    <w:rsid w:val="006351CB"/>
    <w:rsid w:val="00636234"/>
    <w:rsid w:val="00637743"/>
    <w:rsid w:val="00640DE8"/>
    <w:rsid w:val="006420C3"/>
    <w:rsid w:val="006449F8"/>
    <w:rsid w:val="00644C73"/>
    <w:rsid w:val="00645592"/>
    <w:rsid w:val="00645C40"/>
    <w:rsid w:val="00645D20"/>
    <w:rsid w:val="00645F6E"/>
    <w:rsid w:val="00647492"/>
    <w:rsid w:val="0064755B"/>
    <w:rsid w:val="00650186"/>
    <w:rsid w:val="006502C5"/>
    <w:rsid w:val="006520FF"/>
    <w:rsid w:val="006534CD"/>
    <w:rsid w:val="0065353B"/>
    <w:rsid w:val="00655906"/>
    <w:rsid w:val="00655CD2"/>
    <w:rsid w:val="00655DFB"/>
    <w:rsid w:val="006564AA"/>
    <w:rsid w:val="00656BEB"/>
    <w:rsid w:val="006571B4"/>
    <w:rsid w:val="0066077E"/>
    <w:rsid w:val="00661223"/>
    <w:rsid w:val="00662332"/>
    <w:rsid w:val="0066316C"/>
    <w:rsid w:val="00665CB3"/>
    <w:rsid w:val="00666315"/>
    <w:rsid w:val="00666966"/>
    <w:rsid w:val="0066697F"/>
    <w:rsid w:val="00666C23"/>
    <w:rsid w:val="00666F17"/>
    <w:rsid w:val="00667753"/>
    <w:rsid w:val="006677EF"/>
    <w:rsid w:val="00672D0D"/>
    <w:rsid w:val="00672F68"/>
    <w:rsid w:val="00673526"/>
    <w:rsid w:val="00673722"/>
    <w:rsid w:val="00674193"/>
    <w:rsid w:val="00674F11"/>
    <w:rsid w:val="006753F6"/>
    <w:rsid w:val="006757AD"/>
    <w:rsid w:val="00675966"/>
    <w:rsid w:val="00675F02"/>
    <w:rsid w:val="006761CD"/>
    <w:rsid w:val="00677701"/>
    <w:rsid w:val="006779AC"/>
    <w:rsid w:val="006810D8"/>
    <w:rsid w:val="00682135"/>
    <w:rsid w:val="00682594"/>
    <w:rsid w:val="00682FA9"/>
    <w:rsid w:val="006838A0"/>
    <w:rsid w:val="00684112"/>
    <w:rsid w:val="00684B91"/>
    <w:rsid w:val="00685BAF"/>
    <w:rsid w:val="00686084"/>
    <w:rsid w:val="0068650D"/>
    <w:rsid w:val="00686C44"/>
    <w:rsid w:val="00690D10"/>
    <w:rsid w:val="00691001"/>
    <w:rsid w:val="006919D3"/>
    <w:rsid w:val="00692DB7"/>
    <w:rsid w:val="0069450E"/>
    <w:rsid w:val="00694886"/>
    <w:rsid w:val="00694C6F"/>
    <w:rsid w:val="0069637D"/>
    <w:rsid w:val="006966B6"/>
    <w:rsid w:val="00696781"/>
    <w:rsid w:val="006969D2"/>
    <w:rsid w:val="00696F35"/>
    <w:rsid w:val="00697BD7"/>
    <w:rsid w:val="006A18FD"/>
    <w:rsid w:val="006A1B94"/>
    <w:rsid w:val="006A2012"/>
    <w:rsid w:val="006A221A"/>
    <w:rsid w:val="006A2476"/>
    <w:rsid w:val="006A2D33"/>
    <w:rsid w:val="006A3756"/>
    <w:rsid w:val="006A3896"/>
    <w:rsid w:val="006A39D4"/>
    <w:rsid w:val="006A4005"/>
    <w:rsid w:val="006A4C9A"/>
    <w:rsid w:val="006A5D36"/>
    <w:rsid w:val="006A65B4"/>
    <w:rsid w:val="006A7145"/>
    <w:rsid w:val="006B0A7F"/>
    <w:rsid w:val="006B1021"/>
    <w:rsid w:val="006B270E"/>
    <w:rsid w:val="006B2B53"/>
    <w:rsid w:val="006B30FA"/>
    <w:rsid w:val="006B360B"/>
    <w:rsid w:val="006B4082"/>
    <w:rsid w:val="006B5CB9"/>
    <w:rsid w:val="006B7116"/>
    <w:rsid w:val="006B7C58"/>
    <w:rsid w:val="006C19D2"/>
    <w:rsid w:val="006C25F7"/>
    <w:rsid w:val="006C27FC"/>
    <w:rsid w:val="006C380E"/>
    <w:rsid w:val="006C3CDF"/>
    <w:rsid w:val="006C4F4B"/>
    <w:rsid w:val="006C5159"/>
    <w:rsid w:val="006C59EB"/>
    <w:rsid w:val="006C5AD2"/>
    <w:rsid w:val="006C7FE5"/>
    <w:rsid w:val="006D0436"/>
    <w:rsid w:val="006D29A2"/>
    <w:rsid w:val="006D32DD"/>
    <w:rsid w:val="006D37B6"/>
    <w:rsid w:val="006D59FC"/>
    <w:rsid w:val="006D5BBF"/>
    <w:rsid w:val="006D669A"/>
    <w:rsid w:val="006D6FB6"/>
    <w:rsid w:val="006D74BF"/>
    <w:rsid w:val="006D78E0"/>
    <w:rsid w:val="006D7B14"/>
    <w:rsid w:val="006E0713"/>
    <w:rsid w:val="006E0D05"/>
    <w:rsid w:val="006E12EE"/>
    <w:rsid w:val="006E17D7"/>
    <w:rsid w:val="006E18D8"/>
    <w:rsid w:val="006E2638"/>
    <w:rsid w:val="006E2A50"/>
    <w:rsid w:val="006E3FEE"/>
    <w:rsid w:val="006E4432"/>
    <w:rsid w:val="006E6B5B"/>
    <w:rsid w:val="006E700C"/>
    <w:rsid w:val="006E7D74"/>
    <w:rsid w:val="006E7DD0"/>
    <w:rsid w:val="006F0DC4"/>
    <w:rsid w:val="006F1251"/>
    <w:rsid w:val="006F1A55"/>
    <w:rsid w:val="006F1FB9"/>
    <w:rsid w:val="006F2292"/>
    <w:rsid w:val="006F263C"/>
    <w:rsid w:val="006F2700"/>
    <w:rsid w:val="006F3041"/>
    <w:rsid w:val="006F3151"/>
    <w:rsid w:val="006F3B48"/>
    <w:rsid w:val="006F405D"/>
    <w:rsid w:val="006F5867"/>
    <w:rsid w:val="006F58D0"/>
    <w:rsid w:val="006F736A"/>
    <w:rsid w:val="006F7568"/>
    <w:rsid w:val="00700A2F"/>
    <w:rsid w:val="007016C5"/>
    <w:rsid w:val="00701ABE"/>
    <w:rsid w:val="00701FA7"/>
    <w:rsid w:val="007020DB"/>
    <w:rsid w:val="00702639"/>
    <w:rsid w:val="00702B2B"/>
    <w:rsid w:val="007056E4"/>
    <w:rsid w:val="007063EA"/>
    <w:rsid w:val="007064C4"/>
    <w:rsid w:val="00706C48"/>
    <w:rsid w:val="00706DAD"/>
    <w:rsid w:val="00707007"/>
    <w:rsid w:val="0070742C"/>
    <w:rsid w:val="00707724"/>
    <w:rsid w:val="00707D7E"/>
    <w:rsid w:val="00710083"/>
    <w:rsid w:val="00710379"/>
    <w:rsid w:val="00710761"/>
    <w:rsid w:val="007116B2"/>
    <w:rsid w:val="00711954"/>
    <w:rsid w:val="00711C80"/>
    <w:rsid w:val="007148E2"/>
    <w:rsid w:val="00714A21"/>
    <w:rsid w:val="007151A7"/>
    <w:rsid w:val="00715B08"/>
    <w:rsid w:val="00716610"/>
    <w:rsid w:val="00716987"/>
    <w:rsid w:val="00717219"/>
    <w:rsid w:val="00717348"/>
    <w:rsid w:val="00720065"/>
    <w:rsid w:val="007214C2"/>
    <w:rsid w:val="0072189C"/>
    <w:rsid w:val="007219C7"/>
    <w:rsid w:val="007235DA"/>
    <w:rsid w:val="0072361D"/>
    <w:rsid w:val="007270BF"/>
    <w:rsid w:val="007273D3"/>
    <w:rsid w:val="00727B15"/>
    <w:rsid w:val="00727B40"/>
    <w:rsid w:val="00727CA4"/>
    <w:rsid w:val="00727F5E"/>
    <w:rsid w:val="007308BC"/>
    <w:rsid w:val="0073174E"/>
    <w:rsid w:val="00731858"/>
    <w:rsid w:val="00732076"/>
    <w:rsid w:val="00732843"/>
    <w:rsid w:val="00732A55"/>
    <w:rsid w:val="00733297"/>
    <w:rsid w:val="0073483B"/>
    <w:rsid w:val="007353C1"/>
    <w:rsid w:val="00735B9A"/>
    <w:rsid w:val="00735CAF"/>
    <w:rsid w:val="00736C39"/>
    <w:rsid w:val="00737756"/>
    <w:rsid w:val="00740734"/>
    <w:rsid w:val="007409CA"/>
    <w:rsid w:val="007411FC"/>
    <w:rsid w:val="007412AE"/>
    <w:rsid w:val="00741A1E"/>
    <w:rsid w:val="007424D4"/>
    <w:rsid w:val="00743293"/>
    <w:rsid w:val="00744C36"/>
    <w:rsid w:val="00744FDC"/>
    <w:rsid w:val="007452CA"/>
    <w:rsid w:val="007463EC"/>
    <w:rsid w:val="007463FB"/>
    <w:rsid w:val="00746EC6"/>
    <w:rsid w:val="00747D06"/>
    <w:rsid w:val="0075032D"/>
    <w:rsid w:val="00750507"/>
    <w:rsid w:val="00750752"/>
    <w:rsid w:val="007511CD"/>
    <w:rsid w:val="007520CC"/>
    <w:rsid w:val="00753EDC"/>
    <w:rsid w:val="0075528A"/>
    <w:rsid w:val="007554D8"/>
    <w:rsid w:val="007565C3"/>
    <w:rsid w:val="0075660F"/>
    <w:rsid w:val="00757091"/>
    <w:rsid w:val="007578B8"/>
    <w:rsid w:val="00757B4A"/>
    <w:rsid w:val="00757C44"/>
    <w:rsid w:val="00757F72"/>
    <w:rsid w:val="00760C9F"/>
    <w:rsid w:val="00760DA0"/>
    <w:rsid w:val="007618A6"/>
    <w:rsid w:val="007629C5"/>
    <w:rsid w:val="00762B2C"/>
    <w:rsid w:val="00763448"/>
    <w:rsid w:val="0076390D"/>
    <w:rsid w:val="00763963"/>
    <w:rsid w:val="00763B41"/>
    <w:rsid w:val="00764146"/>
    <w:rsid w:val="00764408"/>
    <w:rsid w:val="00764885"/>
    <w:rsid w:val="00765358"/>
    <w:rsid w:val="007655E2"/>
    <w:rsid w:val="00766004"/>
    <w:rsid w:val="0076699C"/>
    <w:rsid w:val="00766D62"/>
    <w:rsid w:val="007676C0"/>
    <w:rsid w:val="00767B7E"/>
    <w:rsid w:val="00770156"/>
    <w:rsid w:val="00770376"/>
    <w:rsid w:val="00770CE0"/>
    <w:rsid w:val="007718E5"/>
    <w:rsid w:val="00771A9C"/>
    <w:rsid w:val="00771E0F"/>
    <w:rsid w:val="00772024"/>
    <w:rsid w:val="00773349"/>
    <w:rsid w:val="007737FE"/>
    <w:rsid w:val="00773F32"/>
    <w:rsid w:val="00774078"/>
    <w:rsid w:val="0077575B"/>
    <w:rsid w:val="00775B7F"/>
    <w:rsid w:val="00776B19"/>
    <w:rsid w:val="007775B4"/>
    <w:rsid w:val="007810F2"/>
    <w:rsid w:val="007814F4"/>
    <w:rsid w:val="007819EA"/>
    <w:rsid w:val="00781B73"/>
    <w:rsid w:val="00781B86"/>
    <w:rsid w:val="00784168"/>
    <w:rsid w:val="00784877"/>
    <w:rsid w:val="00784E7D"/>
    <w:rsid w:val="007851A4"/>
    <w:rsid w:val="00785AE3"/>
    <w:rsid w:val="00786033"/>
    <w:rsid w:val="0078616B"/>
    <w:rsid w:val="00786BE4"/>
    <w:rsid w:val="00787476"/>
    <w:rsid w:val="00790372"/>
    <w:rsid w:val="00790480"/>
    <w:rsid w:val="00790A6B"/>
    <w:rsid w:val="00790CD0"/>
    <w:rsid w:val="00790DC4"/>
    <w:rsid w:val="00791375"/>
    <w:rsid w:val="007916D1"/>
    <w:rsid w:val="0079189C"/>
    <w:rsid w:val="007923BF"/>
    <w:rsid w:val="00792816"/>
    <w:rsid w:val="00794525"/>
    <w:rsid w:val="007955C9"/>
    <w:rsid w:val="007963B0"/>
    <w:rsid w:val="007970C9"/>
    <w:rsid w:val="007A0074"/>
    <w:rsid w:val="007A00C2"/>
    <w:rsid w:val="007A109F"/>
    <w:rsid w:val="007A14C3"/>
    <w:rsid w:val="007A14DD"/>
    <w:rsid w:val="007A1E47"/>
    <w:rsid w:val="007A20C1"/>
    <w:rsid w:val="007A2838"/>
    <w:rsid w:val="007A3098"/>
    <w:rsid w:val="007A3637"/>
    <w:rsid w:val="007A36FA"/>
    <w:rsid w:val="007A411D"/>
    <w:rsid w:val="007A4D45"/>
    <w:rsid w:val="007A51E6"/>
    <w:rsid w:val="007A5ACE"/>
    <w:rsid w:val="007A5DA6"/>
    <w:rsid w:val="007A659B"/>
    <w:rsid w:val="007A7A52"/>
    <w:rsid w:val="007A7CE6"/>
    <w:rsid w:val="007A7F85"/>
    <w:rsid w:val="007B0C8E"/>
    <w:rsid w:val="007B1C5B"/>
    <w:rsid w:val="007B2FB3"/>
    <w:rsid w:val="007B392E"/>
    <w:rsid w:val="007B4241"/>
    <w:rsid w:val="007B477D"/>
    <w:rsid w:val="007B47AC"/>
    <w:rsid w:val="007B4BF4"/>
    <w:rsid w:val="007B4E5B"/>
    <w:rsid w:val="007B50B3"/>
    <w:rsid w:val="007B635B"/>
    <w:rsid w:val="007B645D"/>
    <w:rsid w:val="007B6880"/>
    <w:rsid w:val="007B6D12"/>
    <w:rsid w:val="007C0376"/>
    <w:rsid w:val="007C0912"/>
    <w:rsid w:val="007C0950"/>
    <w:rsid w:val="007C15C0"/>
    <w:rsid w:val="007C1A41"/>
    <w:rsid w:val="007C1B34"/>
    <w:rsid w:val="007C1B65"/>
    <w:rsid w:val="007C1BC0"/>
    <w:rsid w:val="007C20FE"/>
    <w:rsid w:val="007C22A0"/>
    <w:rsid w:val="007C2FCE"/>
    <w:rsid w:val="007C38B0"/>
    <w:rsid w:val="007C3E2E"/>
    <w:rsid w:val="007C4A11"/>
    <w:rsid w:val="007C4AE2"/>
    <w:rsid w:val="007C5036"/>
    <w:rsid w:val="007C61CB"/>
    <w:rsid w:val="007C694F"/>
    <w:rsid w:val="007C6ECD"/>
    <w:rsid w:val="007C6F29"/>
    <w:rsid w:val="007C7B81"/>
    <w:rsid w:val="007C7D9F"/>
    <w:rsid w:val="007D0539"/>
    <w:rsid w:val="007D0CA0"/>
    <w:rsid w:val="007D157D"/>
    <w:rsid w:val="007D1CE1"/>
    <w:rsid w:val="007D20FA"/>
    <w:rsid w:val="007D215A"/>
    <w:rsid w:val="007D3838"/>
    <w:rsid w:val="007D4088"/>
    <w:rsid w:val="007D4124"/>
    <w:rsid w:val="007D4B39"/>
    <w:rsid w:val="007D5043"/>
    <w:rsid w:val="007D5399"/>
    <w:rsid w:val="007D6279"/>
    <w:rsid w:val="007D637B"/>
    <w:rsid w:val="007E0F1C"/>
    <w:rsid w:val="007E1039"/>
    <w:rsid w:val="007E1825"/>
    <w:rsid w:val="007E1FAA"/>
    <w:rsid w:val="007E206E"/>
    <w:rsid w:val="007E2827"/>
    <w:rsid w:val="007E2A9B"/>
    <w:rsid w:val="007E5CB5"/>
    <w:rsid w:val="007E6CDF"/>
    <w:rsid w:val="007E7F2A"/>
    <w:rsid w:val="007F0210"/>
    <w:rsid w:val="007F0DC2"/>
    <w:rsid w:val="007F233F"/>
    <w:rsid w:val="007F3D78"/>
    <w:rsid w:val="007F53B5"/>
    <w:rsid w:val="007F5D71"/>
    <w:rsid w:val="007F6650"/>
    <w:rsid w:val="007F71AD"/>
    <w:rsid w:val="007F72C7"/>
    <w:rsid w:val="0080099B"/>
    <w:rsid w:val="008012AF"/>
    <w:rsid w:val="0080131C"/>
    <w:rsid w:val="00801423"/>
    <w:rsid w:val="00801CDB"/>
    <w:rsid w:val="00801DE7"/>
    <w:rsid w:val="00802694"/>
    <w:rsid w:val="008029C1"/>
    <w:rsid w:val="008030C2"/>
    <w:rsid w:val="00804197"/>
    <w:rsid w:val="008063F8"/>
    <w:rsid w:val="00807C36"/>
    <w:rsid w:val="00810FF8"/>
    <w:rsid w:val="0081110B"/>
    <w:rsid w:val="00811C2D"/>
    <w:rsid w:val="00811D3E"/>
    <w:rsid w:val="00811DF1"/>
    <w:rsid w:val="00811FE1"/>
    <w:rsid w:val="00812510"/>
    <w:rsid w:val="00813079"/>
    <w:rsid w:val="00813814"/>
    <w:rsid w:val="00813F82"/>
    <w:rsid w:val="00814751"/>
    <w:rsid w:val="00815DDC"/>
    <w:rsid w:val="00815F1E"/>
    <w:rsid w:val="00816E73"/>
    <w:rsid w:val="008216ED"/>
    <w:rsid w:val="00822D88"/>
    <w:rsid w:val="00823858"/>
    <w:rsid w:val="008242EA"/>
    <w:rsid w:val="008245D3"/>
    <w:rsid w:val="0082487D"/>
    <w:rsid w:val="0082490C"/>
    <w:rsid w:val="0082494D"/>
    <w:rsid w:val="008254F5"/>
    <w:rsid w:val="008259B8"/>
    <w:rsid w:val="008275BE"/>
    <w:rsid w:val="00832F7F"/>
    <w:rsid w:val="0083498D"/>
    <w:rsid w:val="00834FA6"/>
    <w:rsid w:val="008355DB"/>
    <w:rsid w:val="00836233"/>
    <w:rsid w:val="00836DFE"/>
    <w:rsid w:val="00837BB1"/>
    <w:rsid w:val="00837DCF"/>
    <w:rsid w:val="0084013D"/>
    <w:rsid w:val="00840CA8"/>
    <w:rsid w:val="008412B6"/>
    <w:rsid w:val="0084141B"/>
    <w:rsid w:val="00841EAA"/>
    <w:rsid w:val="00842F0A"/>
    <w:rsid w:val="00843941"/>
    <w:rsid w:val="00844117"/>
    <w:rsid w:val="0084510C"/>
    <w:rsid w:val="00845C21"/>
    <w:rsid w:val="0084615C"/>
    <w:rsid w:val="0084622A"/>
    <w:rsid w:val="008466B5"/>
    <w:rsid w:val="00847613"/>
    <w:rsid w:val="008504EB"/>
    <w:rsid w:val="00851B03"/>
    <w:rsid w:val="00851FEE"/>
    <w:rsid w:val="008526FF"/>
    <w:rsid w:val="00852749"/>
    <w:rsid w:val="00853514"/>
    <w:rsid w:val="008537ED"/>
    <w:rsid w:val="00853922"/>
    <w:rsid w:val="0085569B"/>
    <w:rsid w:val="00855898"/>
    <w:rsid w:val="00855DA9"/>
    <w:rsid w:val="00856A17"/>
    <w:rsid w:val="00856D12"/>
    <w:rsid w:val="00857018"/>
    <w:rsid w:val="00857883"/>
    <w:rsid w:val="0086012C"/>
    <w:rsid w:val="008602C6"/>
    <w:rsid w:val="008602FC"/>
    <w:rsid w:val="00860A30"/>
    <w:rsid w:val="00860CA9"/>
    <w:rsid w:val="00860E72"/>
    <w:rsid w:val="00862B64"/>
    <w:rsid w:val="00863802"/>
    <w:rsid w:val="008639E8"/>
    <w:rsid w:val="00863B9E"/>
    <w:rsid w:val="0086432F"/>
    <w:rsid w:val="0086436C"/>
    <w:rsid w:val="008651AE"/>
    <w:rsid w:val="008652BD"/>
    <w:rsid w:val="00866F54"/>
    <w:rsid w:val="00867CB6"/>
    <w:rsid w:val="00867D8D"/>
    <w:rsid w:val="00872B69"/>
    <w:rsid w:val="00873E72"/>
    <w:rsid w:val="00873E84"/>
    <w:rsid w:val="00874AC1"/>
    <w:rsid w:val="00874DC1"/>
    <w:rsid w:val="00874F0F"/>
    <w:rsid w:val="00875555"/>
    <w:rsid w:val="00877C85"/>
    <w:rsid w:val="008806E9"/>
    <w:rsid w:val="00880E41"/>
    <w:rsid w:val="008811EE"/>
    <w:rsid w:val="00881AEF"/>
    <w:rsid w:val="008834CB"/>
    <w:rsid w:val="0088519D"/>
    <w:rsid w:val="0088527A"/>
    <w:rsid w:val="008855CD"/>
    <w:rsid w:val="0088576F"/>
    <w:rsid w:val="008858BF"/>
    <w:rsid w:val="00885911"/>
    <w:rsid w:val="00885D65"/>
    <w:rsid w:val="00886727"/>
    <w:rsid w:val="00886985"/>
    <w:rsid w:val="00886EDE"/>
    <w:rsid w:val="00887554"/>
    <w:rsid w:val="008876C0"/>
    <w:rsid w:val="00887B3C"/>
    <w:rsid w:val="00887EDE"/>
    <w:rsid w:val="008900BD"/>
    <w:rsid w:val="00890853"/>
    <w:rsid w:val="00890A7C"/>
    <w:rsid w:val="00890C37"/>
    <w:rsid w:val="008912C7"/>
    <w:rsid w:val="00891C6B"/>
    <w:rsid w:val="0089200D"/>
    <w:rsid w:val="00892260"/>
    <w:rsid w:val="008923A9"/>
    <w:rsid w:val="008947EE"/>
    <w:rsid w:val="00895090"/>
    <w:rsid w:val="008971C5"/>
    <w:rsid w:val="00897A59"/>
    <w:rsid w:val="008A0327"/>
    <w:rsid w:val="008A079C"/>
    <w:rsid w:val="008A0FAA"/>
    <w:rsid w:val="008A129B"/>
    <w:rsid w:val="008A2224"/>
    <w:rsid w:val="008A2BFA"/>
    <w:rsid w:val="008A2CDA"/>
    <w:rsid w:val="008A385B"/>
    <w:rsid w:val="008A4D69"/>
    <w:rsid w:val="008A5157"/>
    <w:rsid w:val="008A580F"/>
    <w:rsid w:val="008A6638"/>
    <w:rsid w:val="008A67E1"/>
    <w:rsid w:val="008A7725"/>
    <w:rsid w:val="008A781D"/>
    <w:rsid w:val="008B02E3"/>
    <w:rsid w:val="008B190A"/>
    <w:rsid w:val="008B1A46"/>
    <w:rsid w:val="008B1D89"/>
    <w:rsid w:val="008B203B"/>
    <w:rsid w:val="008B3282"/>
    <w:rsid w:val="008B37B6"/>
    <w:rsid w:val="008B4080"/>
    <w:rsid w:val="008B436F"/>
    <w:rsid w:val="008B4C0A"/>
    <w:rsid w:val="008B594B"/>
    <w:rsid w:val="008B5BD5"/>
    <w:rsid w:val="008B5FE2"/>
    <w:rsid w:val="008B6B38"/>
    <w:rsid w:val="008B7F01"/>
    <w:rsid w:val="008C1540"/>
    <w:rsid w:val="008C195D"/>
    <w:rsid w:val="008C2AB7"/>
    <w:rsid w:val="008C2AB9"/>
    <w:rsid w:val="008C2D7B"/>
    <w:rsid w:val="008C2F2A"/>
    <w:rsid w:val="008C31D2"/>
    <w:rsid w:val="008C38B5"/>
    <w:rsid w:val="008C39A1"/>
    <w:rsid w:val="008C4300"/>
    <w:rsid w:val="008C5BA8"/>
    <w:rsid w:val="008C7853"/>
    <w:rsid w:val="008D13F5"/>
    <w:rsid w:val="008D1B26"/>
    <w:rsid w:val="008D26CF"/>
    <w:rsid w:val="008D2FA6"/>
    <w:rsid w:val="008D31E8"/>
    <w:rsid w:val="008D4AC2"/>
    <w:rsid w:val="008D4B1B"/>
    <w:rsid w:val="008D5347"/>
    <w:rsid w:val="008D5633"/>
    <w:rsid w:val="008D569A"/>
    <w:rsid w:val="008D59AD"/>
    <w:rsid w:val="008D5A09"/>
    <w:rsid w:val="008D62BF"/>
    <w:rsid w:val="008E0872"/>
    <w:rsid w:val="008E0E9B"/>
    <w:rsid w:val="008E128A"/>
    <w:rsid w:val="008E1B1A"/>
    <w:rsid w:val="008E1F2E"/>
    <w:rsid w:val="008E21BE"/>
    <w:rsid w:val="008E25C0"/>
    <w:rsid w:val="008E40DA"/>
    <w:rsid w:val="008E5B90"/>
    <w:rsid w:val="008E6664"/>
    <w:rsid w:val="008E6B61"/>
    <w:rsid w:val="008F0392"/>
    <w:rsid w:val="008F04F1"/>
    <w:rsid w:val="008F0C40"/>
    <w:rsid w:val="008F1373"/>
    <w:rsid w:val="008F1A14"/>
    <w:rsid w:val="008F1CB0"/>
    <w:rsid w:val="008F27D3"/>
    <w:rsid w:val="008F27F8"/>
    <w:rsid w:val="008F2E33"/>
    <w:rsid w:val="008F2F11"/>
    <w:rsid w:val="008F6080"/>
    <w:rsid w:val="008F6142"/>
    <w:rsid w:val="009000C4"/>
    <w:rsid w:val="00900EFF"/>
    <w:rsid w:val="00901C85"/>
    <w:rsid w:val="00901F38"/>
    <w:rsid w:val="0090313C"/>
    <w:rsid w:val="0090336D"/>
    <w:rsid w:val="00903446"/>
    <w:rsid w:val="00904025"/>
    <w:rsid w:val="00904D88"/>
    <w:rsid w:val="009066C4"/>
    <w:rsid w:val="009070CF"/>
    <w:rsid w:val="00907EC7"/>
    <w:rsid w:val="00910171"/>
    <w:rsid w:val="00911320"/>
    <w:rsid w:val="00911343"/>
    <w:rsid w:val="00911A1C"/>
    <w:rsid w:val="00913850"/>
    <w:rsid w:val="00913CCA"/>
    <w:rsid w:val="00914AD3"/>
    <w:rsid w:val="00915846"/>
    <w:rsid w:val="00915C27"/>
    <w:rsid w:val="00916CE9"/>
    <w:rsid w:val="00917B9A"/>
    <w:rsid w:val="00917EF5"/>
    <w:rsid w:val="0092077C"/>
    <w:rsid w:val="009220BB"/>
    <w:rsid w:val="00922C34"/>
    <w:rsid w:val="00922D72"/>
    <w:rsid w:val="00923931"/>
    <w:rsid w:val="00924142"/>
    <w:rsid w:val="0092459D"/>
    <w:rsid w:val="0092469F"/>
    <w:rsid w:val="00924E0A"/>
    <w:rsid w:val="00926A4E"/>
    <w:rsid w:val="00926FE6"/>
    <w:rsid w:val="009271F2"/>
    <w:rsid w:val="00927B42"/>
    <w:rsid w:val="00927E24"/>
    <w:rsid w:val="0093004E"/>
    <w:rsid w:val="009300BD"/>
    <w:rsid w:val="00930F37"/>
    <w:rsid w:val="00931D0C"/>
    <w:rsid w:val="00932EA8"/>
    <w:rsid w:val="00934298"/>
    <w:rsid w:val="00934DAF"/>
    <w:rsid w:val="0093501F"/>
    <w:rsid w:val="0093572D"/>
    <w:rsid w:val="00936D67"/>
    <w:rsid w:val="00936FE0"/>
    <w:rsid w:val="009371B6"/>
    <w:rsid w:val="00937C0F"/>
    <w:rsid w:val="009421F7"/>
    <w:rsid w:val="00942329"/>
    <w:rsid w:val="00942770"/>
    <w:rsid w:val="00942876"/>
    <w:rsid w:val="00943B61"/>
    <w:rsid w:val="009447DA"/>
    <w:rsid w:val="00945CD0"/>
    <w:rsid w:val="00945FD2"/>
    <w:rsid w:val="0094636C"/>
    <w:rsid w:val="009464BD"/>
    <w:rsid w:val="00947B04"/>
    <w:rsid w:val="00947BB8"/>
    <w:rsid w:val="0095019A"/>
    <w:rsid w:val="00950358"/>
    <w:rsid w:val="00950714"/>
    <w:rsid w:val="009507C9"/>
    <w:rsid w:val="0095090F"/>
    <w:rsid w:val="00950EC1"/>
    <w:rsid w:val="009514E5"/>
    <w:rsid w:val="009516A1"/>
    <w:rsid w:val="00951EA7"/>
    <w:rsid w:val="009530D4"/>
    <w:rsid w:val="00953E2D"/>
    <w:rsid w:val="00954852"/>
    <w:rsid w:val="00954B91"/>
    <w:rsid w:val="00955E4A"/>
    <w:rsid w:val="0095743B"/>
    <w:rsid w:val="00957467"/>
    <w:rsid w:val="00957773"/>
    <w:rsid w:val="0095797D"/>
    <w:rsid w:val="009605BC"/>
    <w:rsid w:val="00960690"/>
    <w:rsid w:val="00962146"/>
    <w:rsid w:val="00962FC8"/>
    <w:rsid w:val="0096349B"/>
    <w:rsid w:val="00964257"/>
    <w:rsid w:val="00964D45"/>
    <w:rsid w:val="00965DB5"/>
    <w:rsid w:val="00966B66"/>
    <w:rsid w:val="00966EAA"/>
    <w:rsid w:val="009700E1"/>
    <w:rsid w:val="009704A9"/>
    <w:rsid w:val="00970644"/>
    <w:rsid w:val="0097077D"/>
    <w:rsid w:val="00971FC6"/>
    <w:rsid w:val="00973067"/>
    <w:rsid w:val="0097314C"/>
    <w:rsid w:val="00974025"/>
    <w:rsid w:val="00974756"/>
    <w:rsid w:val="00974FE8"/>
    <w:rsid w:val="009753C3"/>
    <w:rsid w:val="009756FC"/>
    <w:rsid w:val="00976141"/>
    <w:rsid w:val="009773FA"/>
    <w:rsid w:val="00977917"/>
    <w:rsid w:val="00980A93"/>
    <w:rsid w:val="0098156F"/>
    <w:rsid w:val="00981778"/>
    <w:rsid w:val="0098517C"/>
    <w:rsid w:val="00985C46"/>
    <w:rsid w:val="00986DF2"/>
    <w:rsid w:val="00987870"/>
    <w:rsid w:val="00990940"/>
    <w:rsid w:val="00990BE6"/>
    <w:rsid w:val="009913CA"/>
    <w:rsid w:val="00991C83"/>
    <w:rsid w:val="00991CF2"/>
    <w:rsid w:val="00993156"/>
    <w:rsid w:val="0099354C"/>
    <w:rsid w:val="0099367C"/>
    <w:rsid w:val="009944A3"/>
    <w:rsid w:val="00994E0B"/>
    <w:rsid w:val="0099614A"/>
    <w:rsid w:val="009966E8"/>
    <w:rsid w:val="0099754F"/>
    <w:rsid w:val="00997ABE"/>
    <w:rsid w:val="009A0673"/>
    <w:rsid w:val="009A084A"/>
    <w:rsid w:val="009A217B"/>
    <w:rsid w:val="009A2A33"/>
    <w:rsid w:val="009A2AA0"/>
    <w:rsid w:val="009A2D2B"/>
    <w:rsid w:val="009A2F69"/>
    <w:rsid w:val="009A305E"/>
    <w:rsid w:val="009A4B22"/>
    <w:rsid w:val="009A4DD4"/>
    <w:rsid w:val="009A51F3"/>
    <w:rsid w:val="009A5240"/>
    <w:rsid w:val="009A52EB"/>
    <w:rsid w:val="009A6588"/>
    <w:rsid w:val="009A65DD"/>
    <w:rsid w:val="009A66D1"/>
    <w:rsid w:val="009A6717"/>
    <w:rsid w:val="009A6FAA"/>
    <w:rsid w:val="009B07E9"/>
    <w:rsid w:val="009B0FEA"/>
    <w:rsid w:val="009B2EBC"/>
    <w:rsid w:val="009B32A6"/>
    <w:rsid w:val="009B3859"/>
    <w:rsid w:val="009B3E19"/>
    <w:rsid w:val="009B3F35"/>
    <w:rsid w:val="009B5E12"/>
    <w:rsid w:val="009B7CF3"/>
    <w:rsid w:val="009C0471"/>
    <w:rsid w:val="009C0AA7"/>
    <w:rsid w:val="009C0E9A"/>
    <w:rsid w:val="009C1659"/>
    <w:rsid w:val="009C24E4"/>
    <w:rsid w:val="009C4A0D"/>
    <w:rsid w:val="009C62F7"/>
    <w:rsid w:val="009C65BB"/>
    <w:rsid w:val="009C7786"/>
    <w:rsid w:val="009D004B"/>
    <w:rsid w:val="009D087E"/>
    <w:rsid w:val="009D2C71"/>
    <w:rsid w:val="009D31BC"/>
    <w:rsid w:val="009D3CF0"/>
    <w:rsid w:val="009D3D90"/>
    <w:rsid w:val="009D5C4D"/>
    <w:rsid w:val="009D67BC"/>
    <w:rsid w:val="009D6B0E"/>
    <w:rsid w:val="009D6D6D"/>
    <w:rsid w:val="009D6E13"/>
    <w:rsid w:val="009D7EC5"/>
    <w:rsid w:val="009E1319"/>
    <w:rsid w:val="009E1B18"/>
    <w:rsid w:val="009E1CB1"/>
    <w:rsid w:val="009E1CE9"/>
    <w:rsid w:val="009E248F"/>
    <w:rsid w:val="009E29C1"/>
    <w:rsid w:val="009E307C"/>
    <w:rsid w:val="009E477F"/>
    <w:rsid w:val="009E4C14"/>
    <w:rsid w:val="009E5450"/>
    <w:rsid w:val="009E7904"/>
    <w:rsid w:val="009F15BA"/>
    <w:rsid w:val="009F197E"/>
    <w:rsid w:val="009F1FEB"/>
    <w:rsid w:val="009F258B"/>
    <w:rsid w:val="009F42C0"/>
    <w:rsid w:val="009F4DA2"/>
    <w:rsid w:val="009F50F9"/>
    <w:rsid w:val="009F576C"/>
    <w:rsid w:val="009F5D2C"/>
    <w:rsid w:val="009F6A4A"/>
    <w:rsid w:val="009F6BCF"/>
    <w:rsid w:val="009F7016"/>
    <w:rsid w:val="009F7054"/>
    <w:rsid w:val="009F74D7"/>
    <w:rsid w:val="009F791A"/>
    <w:rsid w:val="009F7AB6"/>
    <w:rsid w:val="00A001C4"/>
    <w:rsid w:val="00A00419"/>
    <w:rsid w:val="00A017EA"/>
    <w:rsid w:val="00A0246F"/>
    <w:rsid w:val="00A02D1E"/>
    <w:rsid w:val="00A036DC"/>
    <w:rsid w:val="00A03805"/>
    <w:rsid w:val="00A042D2"/>
    <w:rsid w:val="00A04C4B"/>
    <w:rsid w:val="00A0755F"/>
    <w:rsid w:val="00A07690"/>
    <w:rsid w:val="00A07980"/>
    <w:rsid w:val="00A1084E"/>
    <w:rsid w:val="00A11A9C"/>
    <w:rsid w:val="00A1217B"/>
    <w:rsid w:val="00A12B88"/>
    <w:rsid w:val="00A12EA3"/>
    <w:rsid w:val="00A13238"/>
    <w:rsid w:val="00A13ED0"/>
    <w:rsid w:val="00A14091"/>
    <w:rsid w:val="00A16910"/>
    <w:rsid w:val="00A16EF6"/>
    <w:rsid w:val="00A2019C"/>
    <w:rsid w:val="00A2033D"/>
    <w:rsid w:val="00A20C34"/>
    <w:rsid w:val="00A217F8"/>
    <w:rsid w:val="00A22D1C"/>
    <w:rsid w:val="00A24232"/>
    <w:rsid w:val="00A247BD"/>
    <w:rsid w:val="00A25556"/>
    <w:rsid w:val="00A2598E"/>
    <w:rsid w:val="00A27A81"/>
    <w:rsid w:val="00A27BCB"/>
    <w:rsid w:val="00A303C4"/>
    <w:rsid w:val="00A309DC"/>
    <w:rsid w:val="00A30CF5"/>
    <w:rsid w:val="00A3191D"/>
    <w:rsid w:val="00A343AA"/>
    <w:rsid w:val="00A3473D"/>
    <w:rsid w:val="00A347EA"/>
    <w:rsid w:val="00A34B83"/>
    <w:rsid w:val="00A36606"/>
    <w:rsid w:val="00A369F1"/>
    <w:rsid w:val="00A377E2"/>
    <w:rsid w:val="00A400B6"/>
    <w:rsid w:val="00A414CB"/>
    <w:rsid w:val="00A447FA"/>
    <w:rsid w:val="00A4536E"/>
    <w:rsid w:val="00A45994"/>
    <w:rsid w:val="00A45AD8"/>
    <w:rsid w:val="00A4639A"/>
    <w:rsid w:val="00A47DE7"/>
    <w:rsid w:val="00A47EE7"/>
    <w:rsid w:val="00A50C75"/>
    <w:rsid w:val="00A5116D"/>
    <w:rsid w:val="00A5215A"/>
    <w:rsid w:val="00A529B9"/>
    <w:rsid w:val="00A55002"/>
    <w:rsid w:val="00A5573F"/>
    <w:rsid w:val="00A56689"/>
    <w:rsid w:val="00A568C2"/>
    <w:rsid w:val="00A6029D"/>
    <w:rsid w:val="00A603AA"/>
    <w:rsid w:val="00A60AB6"/>
    <w:rsid w:val="00A6106F"/>
    <w:rsid w:val="00A6126A"/>
    <w:rsid w:val="00A61E0E"/>
    <w:rsid w:val="00A64133"/>
    <w:rsid w:val="00A65244"/>
    <w:rsid w:val="00A65E67"/>
    <w:rsid w:val="00A6634E"/>
    <w:rsid w:val="00A667D3"/>
    <w:rsid w:val="00A66F7D"/>
    <w:rsid w:val="00A672F4"/>
    <w:rsid w:val="00A67FC9"/>
    <w:rsid w:val="00A70399"/>
    <w:rsid w:val="00A735CE"/>
    <w:rsid w:val="00A738E1"/>
    <w:rsid w:val="00A73B6B"/>
    <w:rsid w:val="00A73C82"/>
    <w:rsid w:val="00A73E8B"/>
    <w:rsid w:val="00A742BE"/>
    <w:rsid w:val="00A75EE9"/>
    <w:rsid w:val="00A76283"/>
    <w:rsid w:val="00A76A0A"/>
    <w:rsid w:val="00A77FAC"/>
    <w:rsid w:val="00A820B6"/>
    <w:rsid w:val="00A82851"/>
    <w:rsid w:val="00A836A7"/>
    <w:rsid w:val="00A8419A"/>
    <w:rsid w:val="00A8490E"/>
    <w:rsid w:val="00A8548A"/>
    <w:rsid w:val="00A874B1"/>
    <w:rsid w:val="00A876BC"/>
    <w:rsid w:val="00A87C4A"/>
    <w:rsid w:val="00A90ED3"/>
    <w:rsid w:val="00A90ED4"/>
    <w:rsid w:val="00A9103D"/>
    <w:rsid w:val="00A913D9"/>
    <w:rsid w:val="00A91C68"/>
    <w:rsid w:val="00A92323"/>
    <w:rsid w:val="00A92DD1"/>
    <w:rsid w:val="00A934FB"/>
    <w:rsid w:val="00A940B2"/>
    <w:rsid w:val="00A943AA"/>
    <w:rsid w:val="00A94E62"/>
    <w:rsid w:val="00A95036"/>
    <w:rsid w:val="00A95545"/>
    <w:rsid w:val="00A955E4"/>
    <w:rsid w:val="00A95611"/>
    <w:rsid w:val="00A95EA4"/>
    <w:rsid w:val="00A963C1"/>
    <w:rsid w:val="00A967FB"/>
    <w:rsid w:val="00A96D72"/>
    <w:rsid w:val="00A976D3"/>
    <w:rsid w:val="00A97BFC"/>
    <w:rsid w:val="00A97F0A"/>
    <w:rsid w:val="00AA10CA"/>
    <w:rsid w:val="00AA1431"/>
    <w:rsid w:val="00AA311B"/>
    <w:rsid w:val="00AA3B87"/>
    <w:rsid w:val="00AA3CE2"/>
    <w:rsid w:val="00AA50D3"/>
    <w:rsid w:val="00AA576C"/>
    <w:rsid w:val="00AA5E94"/>
    <w:rsid w:val="00AA6865"/>
    <w:rsid w:val="00AA6D78"/>
    <w:rsid w:val="00AB072F"/>
    <w:rsid w:val="00AB07A3"/>
    <w:rsid w:val="00AB0DC5"/>
    <w:rsid w:val="00AB11BA"/>
    <w:rsid w:val="00AB2065"/>
    <w:rsid w:val="00AB3B6E"/>
    <w:rsid w:val="00AB3DBE"/>
    <w:rsid w:val="00AB3F14"/>
    <w:rsid w:val="00AB45A7"/>
    <w:rsid w:val="00AB4852"/>
    <w:rsid w:val="00AB4F25"/>
    <w:rsid w:val="00AB57FF"/>
    <w:rsid w:val="00AB5B0D"/>
    <w:rsid w:val="00AB6394"/>
    <w:rsid w:val="00AB68FB"/>
    <w:rsid w:val="00AB6D4B"/>
    <w:rsid w:val="00AB6E40"/>
    <w:rsid w:val="00AB747C"/>
    <w:rsid w:val="00AB78AD"/>
    <w:rsid w:val="00AC00ED"/>
    <w:rsid w:val="00AC05B6"/>
    <w:rsid w:val="00AC0983"/>
    <w:rsid w:val="00AC1B5F"/>
    <w:rsid w:val="00AC3E3A"/>
    <w:rsid w:val="00AC6425"/>
    <w:rsid w:val="00AC6657"/>
    <w:rsid w:val="00AC6C4A"/>
    <w:rsid w:val="00AC6DE7"/>
    <w:rsid w:val="00AC6E15"/>
    <w:rsid w:val="00AC7F7D"/>
    <w:rsid w:val="00AD06CE"/>
    <w:rsid w:val="00AD0754"/>
    <w:rsid w:val="00AD0CE8"/>
    <w:rsid w:val="00AD0FE7"/>
    <w:rsid w:val="00AD2013"/>
    <w:rsid w:val="00AD2928"/>
    <w:rsid w:val="00AD2B50"/>
    <w:rsid w:val="00AD3059"/>
    <w:rsid w:val="00AD372F"/>
    <w:rsid w:val="00AD3A9B"/>
    <w:rsid w:val="00AD50D1"/>
    <w:rsid w:val="00AD5277"/>
    <w:rsid w:val="00AD55FE"/>
    <w:rsid w:val="00AD66F9"/>
    <w:rsid w:val="00AD6F1D"/>
    <w:rsid w:val="00AE07DB"/>
    <w:rsid w:val="00AE0A67"/>
    <w:rsid w:val="00AE2C8D"/>
    <w:rsid w:val="00AE3C97"/>
    <w:rsid w:val="00AE4BCB"/>
    <w:rsid w:val="00AE501F"/>
    <w:rsid w:val="00AE5093"/>
    <w:rsid w:val="00AE5B4A"/>
    <w:rsid w:val="00AE5E3C"/>
    <w:rsid w:val="00AE649F"/>
    <w:rsid w:val="00AE6788"/>
    <w:rsid w:val="00AE6B22"/>
    <w:rsid w:val="00AE6DF9"/>
    <w:rsid w:val="00AE71B4"/>
    <w:rsid w:val="00AE725A"/>
    <w:rsid w:val="00AE7CCA"/>
    <w:rsid w:val="00AF0095"/>
    <w:rsid w:val="00AF0700"/>
    <w:rsid w:val="00AF1616"/>
    <w:rsid w:val="00AF1F2F"/>
    <w:rsid w:val="00AF375E"/>
    <w:rsid w:val="00AF3A94"/>
    <w:rsid w:val="00AF3BDE"/>
    <w:rsid w:val="00AF4338"/>
    <w:rsid w:val="00AF43A0"/>
    <w:rsid w:val="00AF47D8"/>
    <w:rsid w:val="00AF5978"/>
    <w:rsid w:val="00AF72AD"/>
    <w:rsid w:val="00AF7913"/>
    <w:rsid w:val="00AF7C36"/>
    <w:rsid w:val="00B01AE7"/>
    <w:rsid w:val="00B0208C"/>
    <w:rsid w:val="00B02121"/>
    <w:rsid w:val="00B024B9"/>
    <w:rsid w:val="00B02985"/>
    <w:rsid w:val="00B038A7"/>
    <w:rsid w:val="00B049CD"/>
    <w:rsid w:val="00B05D1C"/>
    <w:rsid w:val="00B06079"/>
    <w:rsid w:val="00B06A59"/>
    <w:rsid w:val="00B071C6"/>
    <w:rsid w:val="00B0743C"/>
    <w:rsid w:val="00B07445"/>
    <w:rsid w:val="00B10A34"/>
    <w:rsid w:val="00B1119B"/>
    <w:rsid w:val="00B1315C"/>
    <w:rsid w:val="00B13FA5"/>
    <w:rsid w:val="00B146D2"/>
    <w:rsid w:val="00B1490E"/>
    <w:rsid w:val="00B15AD5"/>
    <w:rsid w:val="00B167CA"/>
    <w:rsid w:val="00B16B3B"/>
    <w:rsid w:val="00B17473"/>
    <w:rsid w:val="00B17B4A"/>
    <w:rsid w:val="00B2081D"/>
    <w:rsid w:val="00B223CB"/>
    <w:rsid w:val="00B22713"/>
    <w:rsid w:val="00B22918"/>
    <w:rsid w:val="00B24E66"/>
    <w:rsid w:val="00B2671B"/>
    <w:rsid w:val="00B271B5"/>
    <w:rsid w:val="00B31002"/>
    <w:rsid w:val="00B3325B"/>
    <w:rsid w:val="00B33E49"/>
    <w:rsid w:val="00B342BD"/>
    <w:rsid w:val="00B34A59"/>
    <w:rsid w:val="00B34CC6"/>
    <w:rsid w:val="00B34D80"/>
    <w:rsid w:val="00B355CD"/>
    <w:rsid w:val="00B367D0"/>
    <w:rsid w:val="00B36941"/>
    <w:rsid w:val="00B3744D"/>
    <w:rsid w:val="00B3758E"/>
    <w:rsid w:val="00B37CA5"/>
    <w:rsid w:val="00B40015"/>
    <w:rsid w:val="00B40CC2"/>
    <w:rsid w:val="00B42523"/>
    <w:rsid w:val="00B438D9"/>
    <w:rsid w:val="00B44B08"/>
    <w:rsid w:val="00B44EA1"/>
    <w:rsid w:val="00B46480"/>
    <w:rsid w:val="00B470C0"/>
    <w:rsid w:val="00B47546"/>
    <w:rsid w:val="00B4782D"/>
    <w:rsid w:val="00B50EB3"/>
    <w:rsid w:val="00B52138"/>
    <w:rsid w:val="00B53909"/>
    <w:rsid w:val="00B55659"/>
    <w:rsid w:val="00B5572C"/>
    <w:rsid w:val="00B56732"/>
    <w:rsid w:val="00B56FF8"/>
    <w:rsid w:val="00B57320"/>
    <w:rsid w:val="00B57370"/>
    <w:rsid w:val="00B578CC"/>
    <w:rsid w:val="00B5791F"/>
    <w:rsid w:val="00B60CA0"/>
    <w:rsid w:val="00B61E15"/>
    <w:rsid w:val="00B61EBF"/>
    <w:rsid w:val="00B621F7"/>
    <w:rsid w:val="00B622CE"/>
    <w:rsid w:val="00B62542"/>
    <w:rsid w:val="00B62CE0"/>
    <w:rsid w:val="00B638FE"/>
    <w:rsid w:val="00B63C6C"/>
    <w:rsid w:val="00B668AC"/>
    <w:rsid w:val="00B70C13"/>
    <w:rsid w:val="00B72639"/>
    <w:rsid w:val="00B72821"/>
    <w:rsid w:val="00B73EC0"/>
    <w:rsid w:val="00B76A6B"/>
    <w:rsid w:val="00B7772D"/>
    <w:rsid w:val="00B77CAA"/>
    <w:rsid w:val="00B80391"/>
    <w:rsid w:val="00B806E1"/>
    <w:rsid w:val="00B8076A"/>
    <w:rsid w:val="00B80F66"/>
    <w:rsid w:val="00B81720"/>
    <w:rsid w:val="00B81C63"/>
    <w:rsid w:val="00B81D4E"/>
    <w:rsid w:val="00B821F0"/>
    <w:rsid w:val="00B8254E"/>
    <w:rsid w:val="00B82F2D"/>
    <w:rsid w:val="00B836C6"/>
    <w:rsid w:val="00B8523D"/>
    <w:rsid w:val="00B865B6"/>
    <w:rsid w:val="00B8680C"/>
    <w:rsid w:val="00B9252B"/>
    <w:rsid w:val="00B93260"/>
    <w:rsid w:val="00B93F9A"/>
    <w:rsid w:val="00B940A9"/>
    <w:rsid w:val="00B9467C"/>
    <w:rsid w:val="00B94CAE"/>
    <w:rsid w:val="00B94D60"/>
    <w:rsid w:val="00B9593A"/>
    <w:rsid w:val="00B9735F"/>
    <w:rsid w:val="00B979E1"/>
    <w:rsid w:val="00BA0D20"/>
    <w:rsid w:val="00BA17E3"/>
    <w:rsid w:val="00BA1CA4"/>
    <w:rsid w:val="00BA328E"/>
    <w:rsid w:val="00BA4F1D"/>
    <w:rsid w:val="00BA598F"/>
    <w:rsid w:val="00BA68D8"/>
    <w:rsid w:val="00BA68E8"/>
    <w:rsid w:val="00BA6A30"/>
    <w:rsid w:val="00BA7174"/>
    <w:rsid w:val="00BA725D"/>
    <w:rsid w:val="00BA791D"/>
    <w:rsid w:val="00BA7D90"/>
    <w:rsid w:val="00BA7F43"/>
    <w:rsid w:val="00BB0D39"/>
    <w:rsid w:val="00BB1C9F"/>
    <w:rsid w:val="00BB3A69"/>
    <w:rsid w:val="00BB4A1D"/>
    <w:rsid w:val="00BB502F"/>
    <w:rsid w:val="00BB65F5"/>
    <w:rsid w:val="00BB6C88"/>
    <w:rsid w:val="00BB7542"/>
    <w:rsid w:val="00BB7842"/>
    <w:rsid w:val="00BB7BB5"/>
    <w:rsid w:val="00BB7E6F"/>
    <w:rsid w:val="00BC0600"/>
    <w:rsid w:val="00BC20B8"/>
    <w:rsid w:val="00BC2AAB"/>
    <w:rsid w:val="00BC305D"/>
    <w:rsid w:val="00BC492A"/>
    <w:rsid w:val="00BC49DE"/>
    <w:rsid w:val="00BC525C"/>
    <w:rsid w:val="00BC53ED"/>
    <w:rsid w:val="00BC6E5D"/>
    <w:rsid w:val="00BC70A9"/>
    <w:rsid w:val="00BC7BCA"/>
    <w:rsid w:val="00BD014A"/>
    <w:rsid w:val="00BD1A95"/>
    <w:rsid w:val="00BD1AE3"/>
    <w:rsid w:val="00BD1D7B"/>
    <w:rsid w:val="00BD2329"/>
    <w:rsid w:val="00BD4632"/>
    <w:rsid w:val="00BD53ED"/>
    <w:rsid w:val="00BD54FB"/>
    <w:rsid w:val="00BD5791"/>
    <w:rsid w:val="00BD6C57"/>
    <w:rsid w:val="00BE0D9D"/>
    <w:rsid w:val="00BE0E50"/>
    <w:rsid w:val="00BE1749"/>
    <w:rsid w:val="00BE2491"/>
    <w:rsid w:val="00BE2B10"/>
    <w:rsid w:val="00BE3234"/>
    <w:rsid w:val="00BE4635"/>
    <w:rsid w:val="00BE52B0"/>
    <w:rsid w:val="00BE5581"/>
    <w:rsid w:val="00BE5C21"/>
    <w:rsid w:val="00BE60C1"/>
    <w:rsid w:val="00BE6540"/>
    <w:rsid w:val="00BE6AEE"/>
    <w:rsid w:val="00BE6B51"/>
    <w:rsid w:val="00BE6D8C"/>
    <w:rsid w:val="00BE77B7"/>
    <w:rsid w:val="00BF01FC"/>
    <w:rsid w:val="00BF08BE"/>
    <w:rsid w:val="00BF09DC"/>
    <w:rsid w:val="00BF0E40"/>
    <w:rsid w:val="00BF182A"/>
    <w:rsid w:val="00BF24D2"/>
    <w:rsid w:val="00BF2E60"/>
    <w:rsid w:val="00BF3CA4"/>
    <w:rsid w:val="00BF44BB"/>
    <w:rsid w:val="00BF478C"/>
    <w:rsid w:val="00BF5348"/>
    <w:rsid w:val="00BF5A66"/>
    <w:rsid w:val="00BF5D9D"/>
    <w:rsid w:val="00BF5EC4"/>
    <w:rsid w:val="00BF6638"/>
    <w:rsid w:val="00BF66CB"/>
    <w:rsid w:val="00BF729D"/>
    <w:rsid w:val="00BF7CEC"/>
    <w:rsid w:val="00C00129"/>
    <w:rsid w:val="00C00B14"/>
    <w:rsid w:val="00C00E7C"/>
    <w:rsid w:val="00C017F4"/>
    <w:rsid w:val="00C01D02"/>
    <w:rsid w:val="00C01D9A"/>
    <w:rsid w:val="00C02258"/>
    <w:rsid w:val="00C02A1A"/>
    <w:rsid w:val="00C0319E"/>
    <w:rsid w:val="00C040EF"/>
    <w:rsid w:val="00C041D0"/>
    <w:rsid w:val="00C04A4A"/>
    <w:rsid w:val="00C04BAA"/>
    <w:rsid w:val="00C051C1"/>
    <w:rsid w:val="00C05796"/>
    <w:rsid w:val="00C06555"/>
    <w:rsid w:val="00C068A7"/>
    <w:rsid w:val="00C069F4"/>
    <w:rsid w:val="00C06A11"/>
    <w:rsid w:val="00C07AF6"/>
    <w:rsid w:val="00C07BBC"/>
    <w:rsid w:val="00C10051"/>
    <w:rsid w:val="00C10D3D"/>
    <w:rsid w:val="00C114B8"/>
    <w:rsid w:val="00C114C4"/>
    <w:rsid w:val="00C133E8"/>
    <w:rsid w:val="00C1384B"/>
    <w:rsid w:val="00C14749"/>
    <w:rsid w:val="00C14DB0"/>
    <w:rsid w:val="00C154CE"/>
    <w:rsid w:val="00C1568A"/>
    <w:rsid w:val="00C1584A"/>
    <w:rsid w:val="00C16EB4"/>
    <w:rsid w:val="00C177D3"/>
    <w:rsid w:val="00C21162"/>
    <w:rsid w:val="00C22AB2"/>
    <w:rsid w:val="00C22BB1"/>
    <w:rsid w:val="00C230C5"/>
    <w:rsid w:val="00C23438"/>
    <w:rsid w:val="00C24F95"/>
    <w:rsid w:val="00C25273"/>
    <w:rsid w:val="00C25E1A"/>
    <w:rsid w:val="00C275B7"/>
    <w:rsid w:val="00C3142A"/>
    <w:rsid w:val="00C32241"/>
    <w:rsid w:val="00C327CA"/>
    <w:rsid w:val="00C32A0B"/>
    <w:rsid w:val="00C34ED6"/>
    <w:rsid w:val="00C35847"/>
    <w:rsid w:val="00C36AB5"/>
    <w:rsid w:val="00C377A4"/>
    <w:rsid w:val="00C37D70"/>
    <w:rsid w:val="00C37ED9"/>
    <w:rsid w:val="00C40D4F"/>
    <w:rsid w:val="00C41446"/>
    <w:rsid w:val="00C42B94"/>
    <w:rsid w:val="00C431F7"/>
    <w:rsid w:val="00C43E96"/>
    <w:rsid w:val="00C44310"/>
    <w:rsid w:val="00C44D5C"/>
    <w:rsid w:val="00C459F0"/>
    <w:rsid w:val="00C46FAA"/>
    <w:rsid w:val="00C4762C"/>
    <w:rsid w:val="00C47865"/>
    <w:rsid w:val="00C478CB"/>
    <w:rsid w:val="00C47983"/>
    <w:rsid w:val="00C47B36"/>
    <w:rsid w:val="00C47C84"/>
    <w:rsid w:val="00C47DB9"/>
    <w:rsid w:val="00C47E7B"/>
    <w:rsid w:val="00C5015B"/>
    <w:rsid w:val="00C505BF"/>
    <w:rsid w:val="00C50B90"/>
    <w:rsid w:val="00C50EAF"/>
    <w:rsid w:val="00C515DA"/>
    <w:rsid w:val="00C51DF0"/>
    <w:rsid w:val="00C528AA"/>
    <w:rsid w:val="00C5320A"/>
    <w:rsid w:val="00C54606"/>
    <w:rsid w:val="00C54FE4"/>
    <w:rsid w:val="00C55911"/>
    <w:rsid w:val="00C564AF"/>
    <w:rsid w:val="00C568EC"/>
    <w:rsid w:val="00C56974"/>
    <w:rsid w:val="00C56B9F"/>
    <w:rsid w:val="00C600B4"/>
    <w:rsid w:val="00C61435"/>
    <w:rsid w:val="00C6219C"/>
    <w:rsid w:val="00C62260"/>
    <w:rsid w:val="00C6264D"/>
    <w:rsid w:val="00C63005"/>
    <w:rsid w:val="00C63408"/>
    <w:rsid w:val="00C6516C"/>
    <w:rsid w:val="00C6527D"/>
    <w:rsid w:val="00C666B1"/>
    <w:rsid w:val="00C6720D"/>
    <w:rsid w:val="00C67675"/>
    <w:rsid w:val="00C67F10"/>
    <w:rsid w:val="00C703C6"/>
    <w:rsid w:val="00C7134A"/>
    <w:rsid w:val="00C71B74"/>
    <w:rsid w:val="00C726CA"/>
    <w:rsid w:val="00C72C6F"/>
    <w:rsid w:val="00C73056"/>
    <w:rsid w:val="00C733DE"/>
    <w:rsid w:val="00C73EB3"/>
    <w:rsid w:val="00C74D96"/>
    <w:rsid w:val="00C77AA2"/>
    <w:rsid w:val="00C80D9A"/>
    <w:rsid w:val="00C83132"/>
    <w:rsid w:val="00C83137"/>
    <w:rsid w:val="00C836DF"/>
    <w:rsid w:val="00C84DA6"/>
    <w:rsid w:val="00C85055"/>
    <w:rsid w:val="00C8531F"/>
    <w:rsid w:val="00C85E2D"/>
    <w:rsid w:val="00C86506"/>
    <w:rsid w:val="00C86749"/>
    <w:rsid w:val="00C86DA0"/>
    <w:rsid w:val="00C872C9"/>
    <w:rsid w:val="00C8772A"/>
    <w:rsid w:val="00C90037"/>
    <w:rsid w:val="00C90F0B"/>
    <w:rsid w:val="00C9117F"/>
    <w:rsid w:val="00C91260"/>
    <w:rsid w:val="00C9188C"/>
    <w:rsid w:val="00C91C3D"/>
    <w:rsid w:val="00C92873"/>
    <w:rsid w:val="00C93999"/>
    <w:rsid w:val="00C94778"/>
    <w:rsid w:val="00C947D3"/>
    <w:rsid w:val="00C95D93"/>
    <w:rsid w:val="00C966A2"/>
    <w:rsid w:val="00C96A17"/>
    <w:rsid w:val="00C96D22"/>
    <w:rsid w:val="00C96F24"/>
    <w:rsid w:val="00C978CF"/>
    <w:rsid w:val="00C97C5D"/>
    <w:rsid w:val="00C97D31"/>
    <w:rsid w:val="00CA1054"/>
    <w:rsid w:val="00CA16E1"/>
    <w:rsid w:val="00CA1712"/>
    <w:rsid w:val="00CA208F"/>
    <w:rsid w:val="00CA4F0F"/>
    <w:rsid w:val="00CA5700"/>
    <w:rsid w:val="00CA6834"/>
    <w:rsid w:val="00CA6A7F"/>
    <w:rsid w:val="00CA6B69"/>
    <w:rsid w:val="00CA6B6F"/>
    <w:rsid w:val="00CA7035"/>
    <w:rsid w:val="00CA70A0"/>
    <w:rsid w:val="00CB0E41"/>
    <w:rsid w:val="00CB175B"/>
    <w:rsid w:val="00CB1A10"/>
    <w:rsid w:val="00CB1F53"/>
    <w:rsid w:val="00CB24EF"/>
    <w:rsid w:val="00CB31BC"/>
    <w:rsid w:val="00CB40C1"/>
    <w:rsid w:val="00CB4897"/>
    <w:rsid w:val="00CB544F"/>
    <w:rsid w:val="00CB5FEE"/>
    <w:rsid w:val="00CB6193"/>
    <w:rsid w:val="00CB67F4"/>
    <w:rsid w:val="00CB6E9C"/>
    <w:rsid w:val="00CB72F3"/>
    <w:rsid w:val="00CB791A"/>
    <w:rsid w:val="00CC11DB"/>
    <w:rsid w:val="00CC1318"/>
    <w:rsid w:val="00CC2248"/>
    <w:rsid w:val="00CC256C"/>
    <w:rsid w:val="00CC286C"/>
    <w:rsid w:val="00CC3039"/>
    <w:rsid w:val="00CC42B2"/>
    <w:rsid w:val="00CC44FA"/>
    <w:rsid w:val="00CC518F"/>
    <w:rsid w:val="00CC56B1"/>
    <w:rsid w:val="00CC5ACC"/>
    <w:rsid w:val="00CC5D3A"/>
    <w:rsid w:val="00CC70AA"/>
    <w:rsid w:val="00CD0EFC"/>
    <w:rsid w:val="00CD19E5"/>
    <w:rsid w:val="00CD3327"/>
    <w:rsid w:val="00CD36FA"/>
    <w:rsid w:val="00CD3B73"/>
    <w:rsid w:val="00CD4514"/>
    <w:rsid w:val="00CD4B44"/>
    <w:rsid w:val="00CD4CDA"/>
    <w:rsid w:val="00CD57C8"/>
    <w:rsid w:val="00CD6488"/>
    <w:rsid w:val="00CD696D"/>
    <w:rsid w:val="00CD6BF4"/>
    <w:rsid w:val="00CE04A9"/>
    <w:rsid w:val="00CE079A"/>
    <w:rsid w:val="00CE0FC3"/>
    <w:rsid w:val="00CE102F"/>
    <w:rsid w:val="00CE13E1"/>
    <w:rsid w:val="00CE16ED"/>
    <w:rsid w:val="00CE34CA"/>
    <w:rsid w:val="00CE34DD"/>
    <w:rsid w:val="00CE3778"/>
    <w:rsid w:val="00CE5272"/>
    <w:rsid w:val="00CE6971"/>
    <w:rsid w:val="00CF0919"/>
    <w:rsid w:val="00CF26C4"/>
    <w:rsid w:val="00CF34DF"/>
    <w:rsid w:val="00CF3F9B"/>
    <w:rsid w:val="00CF4531"/>
    <w:rsid w:val="00CF46AD"/>
    <w:rsid w:val="00CF4BBA"/>
    <w:rsid w:val="00CF4E86"/>
    <w:rsid w:val="00CF5524"/>
    <w:rsid w:val="00CF7313"/>
    <w:rsid w:val="00CF751A"/>
    <w:rsid w:val="00D004BF"/>
    <w:rsid w:val="00D014F8"/>
    <w:rsid w:val="00D01795"/>
    <w:rsid w:val="00D0398F"/>
    <w:rsid w:val="00D039AC"/>
    <w:rsid w:val="00D0444D"/>
    <w:rsid w:val="00D04662"/>
    <w:rsid w:val="00D04FDE"/>
    <w:rsid w:val="00D05284"/>
    <w:rsid w:val="00D05F1E"/>
    <w:rsid w:val="00D07C02"/>
    <w:rsid w:val="00D07DD8"/>
    <w:rsid w:val="00D07EE6"/>
    <w:rsid w:val="00D1010D"/>
    <w:rsid w:val="00D107C6"/>
    <w:rsid w:val="00D13339"/>
    <w:rsid w:val="00D13C2D"/>
    <w:rsid w:val="00D13FEB"/>
    <w:rsid w:val="00D14C8C"/>
    <w:rsid w:val="00D14DDF"/>
    <w:rsid w:val="00D15BF2"/>
    <w:rsid w:val="00D16C02"/>
    <w:rsid w:val="00D16D35"/>
    <w:rsid w:val="00D17878"/>
    <w:rsid w:val="00D201B7"/>
    <w:rsid w:val="00D2021C"/>
    <w:rsid w:val="00D20309"/>
    <w:rsid w:val="00D208B0"/>
    <w:rsid w:val="00D20B87"/>
    <w:rsid w:val="00D20D69"/>
    <w:rsid w:val="00D21BA8"/>
    <w:rsid w:val="00D224F1"/>
    <w:rsid w:val="00D22AA6"/>
    <w:rsid w:val="00D23330"/>
    <w:rsid w:val="00D23340"/>
    <w:rsid w:val="00D23432"/>
    <w:rsid w:val="00D240C0"/>
    <w:rsid w:val="00D24730"/>
    <w:rsid w:val="00D24A3D"/>
    <w:rsid w:val="00D2580F"/>
    <w:rsid w:val="00D26166"/>
    <w:rsid w:val="00D263D2"/>
    <w:rsid w:val="00D2767E"/>
    <w:rsid w:val="00D27C66"/>
    <w:rsid w:val="00D27F9C"/>
    <w:rsid w:val="00D30E4D"/>
    <w:rsid w:val="00D32263"/>
    <w:rsid w:val="00D3326E"/>
    <w:rsid w:val="00D338DE"/>
    <w:rsid w:val="00D3514F"/>
    <w:rsid w:val="00D3529F"/>
    <w:rsid w:val="00D355A6"/>
    <w:rsid w:val="00D36866"/>
    <w:rsid w:val="00D37B92"/>
    <w:rsid w:val="00D37E67"/>
    <w:rsid w:val="00D41A34"/>
    <w:rsid w:val="00D42C0F"/>
    <w:rsid w:val="00D42DEF"/>
    <w:rsid w:val="00D43175"/>
    <w:rsid w:val="00D436EA"/>
    <w:rsid w:val="00D44387"/>
    <w:rsid w:val="00D44D58"/>
    <w:rsid w:val="00D452DA"/>
    <w:rsid w:val="00D467F6"/>
    <w:rsid w:val="00D4714B"/>
    <w:rsid w:val="00D47EF6"/>
    <w:rsid w:val="00D50AC4"/>
    <w:rsid w:val="00D511AF"/>
    <w:rsid w:val="00D511D5"/>
    <w:rsid w:val="00D51651"/>
    <w:rsid w:val="00D52329"/>
    <w:rsid w:val="00D52558"/>
    <w:rsid w:val="00D539EF"/>
    <w:rsid w:val="00D53BB4"/>
    <w:rsid w:val="00D53FBD"/>
    <w:rsid w:val="00D54035"/>
    <w:rsid w:val="00D5465A"/>
    <w:rsid w:val="00D550E4"/>
    <w:rsid w:val="00D554BC"/>
    <w:rsid w:val="00D55F61"/>
    <w:rsid w:val="00D570DE"/>
    <w:rsid w:val="00D575A9"/>
    <w:rsid w:val="00D579B6"/>
    <w:rsid w:val="00D57E7E"/>
    <w:rsid w:val="00D60063"/>
    <w:rsid w:val="00D6011D"/>
    <w:rsid w:val="00D61080"/>
    <w:rsid w:val="00D61DD8"/>
    <w:rsid w:val="00D62249"/>
    <w:rsid w:val="00D6356C"/>
    <w:rsid w:val="00D638E3"/>
    <w:rsid w:val="00D63B77"/>
    <w:rsid w:val="00D65828"/>
    <w:rsid w:val="00D65E0C"/>
    <w:rsid w:val="00D65FFF"/>
    <w:rsid w:val="00D66D91"/>
    <w:rsid w:val="00D678FB"/>
    <w:rsid w:val="00D67F09"/>
    <w:rsid w:val="00D7131A"/>
    <w:rsid w:val="00D718ED"/>
    <w:rsid w:val="00D74418"/>
    <w:rsid w:val="00D75ECF"/>
    <w:rsid w:val="00D760E5"/>
    <w:rsid w:val="00D80502"/>
    <w:rsid w:val="00D821A1"/>
    <w:rsid w:val="00D823B6"/>
    <w:rsid w:val="00D83FCF"/>
    <w:rsid w:val="00D84353"/>
    <w:rsid w:val="00D85072"/>
    <w:rsid w:val="00D851CA"/>
    <w:rsid w:val="00D8543E"/>
    <w:rsid w:val="00D860F3"/>
    <w:rsid w:val="00D864CA"/>
    <w:rsid w:val="00D864DB"/>
    <w:rsid w:val="00D8663B"/>
    <w:rsid w:val="00D867A6"/>
    <w:rsid w:val="00D875DA"/>
    <w:rsid w:val="00D87EF9"/>
    <w:rsid w:val="00D90EE7"/>
    <w:rsid w:val="00D9191E"/>
    <w:rsid w:val="00D921C2"/>
    <w:rsid w:val="00D93970"/>
    <w:rsid w:val="00D95BFD"/>
    <w:rsid w:val="00D97EBD"/>
    <w:rsid w:val="00DA08CB"/>
    <w:rsid w:val="00DA0D46"/>
    <w:rsid w:val="00DA0E1A"/>
    <w:rsid w:val="00DA1136"/>
    <w:rsid w:val="00DA1856"/>
    <w:rsid w:val="00DA2076"/>
    <w:rsid w:val="00DA2221"/>
    <w:rsid w:val="00DA2D85"/>
    <w:rsid w:val="00DA3053"/>
    <w:rsid w:val="00DA3DEC"/>
    <w:rsid w:val="00DA3F88"/>
    <w:rsid w:val="00DA42FE"/>
    <w:rsid w:val="00DA5F18"/>
    <w:rsid w:val="00DA74ED"/>
    <w:rsid w:val="00DB03AC"/>
    <w:rsid w:val="00DB2FF8"/>
    <w:rsid w:val="00DB331D"/>
    <w:rsid w:val="00DB383E"/>
    <w:rsid w:val="00DB5AD4"/>
    <w:rsid w:val="00DB6DC9"/>
    <w:rsid w:val="00DB7004"/>
    <w:rsid w:val="00DB73C1"/>
    <w:rsid w:val="00DC096F"/>
    <w:rsid w:val="00DC1C3B"/>
    <w:rsid w:val="00DC2F0D"/>
    <w:rsid w:val="00DC6520"/>
    <w:rsid w:val="00DC665B"/>
    <w:rsid w:val="00DC73C3"/>
    <w:rsid w:val="00DD180F"/>
    <w:rsid w:val="00DD2161"/>
    <w:rsid w:val="00DD33A2"/>
    <w:rsid w:val="00DD33FA"/>
    <w:rsid w:val="00DD3921"/>
    <w:rsid w:val="00DD3CB2"/>
    <w:rsid w:val="00DD4BD8"/>
    <w:rsid w:val="00DD4E07"/>
    <w:rsid w:val="00DD50A4"/>
    <w:rsid w:val="00DD5E7D"/>
    <w:rsid w:val="00DD5FFB"/>
    <w:rsid w:val="00DD6024"/>
    <w:rsid w:val="00DD6BDE"/>
    <w:rsid w:val="00DD6FD2"/>
    <w:rsid w:val="00DD7806"/>
    <w:rsid w:val="00DE0560"/>
    <w:rsid w:val="00DE0DE3"/>
    <w:rsid w:val="00DE0FC9"/>
    <w:rsid w:val="00DE115F"/>
    <w:rsid w:val="00DE22A6"/>
    <w:rsid w:val="00DE2E06"/>
    <w:rsid w:val="00DE2FD4"/>
    <w:rsid w:val="00DE3621"/>
    <w:rsid w:val="00DE410B"/>
    <w:rsid w:val="00DE4EAB"/>
    <w:rsid w:val="00DE528C"/>
    <w:rsid w:val="00DF207E"/>
    <w:rsid w:val="00DF27A8"/>
    <w:rsid w:val="00DF2D7D"/>
    <w:rsid w:val="00DF37F4"/>
    <w:rsid w:val="00DF3BD2"/>
    <w:rsid w:val="00DF45FF"/>
    <w:rsid w:val="00DF4635"/>
    <w:rsid w:val="00DF4641"/>
    <w:rsid w:val="00DF48BA"/>
    <w:rsid w:val="00DF4DAD"/>
    <w:rsid w:val="00DF541E"/>
    <w:rsid w:val="00DF5CE7"/>
    <w:rsid w:val="00DF67BF"/>
    <w:rsid w:val="00DF6886"/>
    <w:rsid w:val="00DF7DD4"/>
    <w:rsid w:val="00E003A3"/>
    <w:rsid w:val="00E00A06"/>
    <w:rsid w:val="00E00BEF"/>
    <w:rsid w:val="00E02BF9"/>
    <w:rsid w:val="00E03AC0"/>
    <w:rsid w:val="00E0453B"/>
    <w:rsid w:val="00E0494D"/>
    <w:rsid w:val="00E05015"/>
    <w:rsid w:val="00E05714"/>
    <w:rsid w:val="00E06CAE"/>
    <w:rsid w:val="00E06EF1"/>
    <w:rsid w:val="00E06EF7"/>
    <w:rsid w:val="00E07B0F"/>
    <w:rsid w:val="00E07B66"/>
    <w:rsid w:val="00E1035A"/>
    <w:rsid w:val="00E11044"/>
    <w:rsid w:val="00E126BF"/>
    <w:rsid w:val="00E1369B"/>
    <w:rsid w:val="00E137EF"/>
    <w:rsid w:val="00E13A9A"/>
    <w:rsid w:val="00E13BB5"/>
    <w:rsid w:val="00E1417A"/>
    <w:rsid w:val="00E1454E"/>
    <w:rsid w:val="00E156D2"/>
    <w:rsid w:val="00E16E9D"/>
    <w:rsid w:val="00E213AB"/>
    <w:rsid w:val="00E22627"/>
    <w:rsid w:val="00E22691"/>
    <w:rsid w:val="00E23F83"/>
    <w:rsid w:val="00E25891"/>
    <w:rsid w:val="00E259D4"/>
    <w:rsid w:val="00E26378"/>
    <w:rsid w:val="00E27B6C"/>
    <w:rsid w:val="00E3046C"/>
    <w:rsid w:val="00E3085B"/>
    <w:rsid w:val="00E309C4"/>
    <w:rsid w:val="00E31058"/>
    <w:rsid w:val="00E322BA"/>
    <w:rsid w:val="00E3278A"/>
    <w:rsid w:val="00E33388"/>
    <w:rsid w:val="00E33C02"/>
    <w:rsid w:val="00E34FAE"/>
    <w:rsid w:val="00E34FC5"/>
    <w:rsid w:val="00E350C0"/>
    <w:rsid w:val="00E361E1"/>
    <w:rsid w:val="00E362CA"/>
    <w:rsid w:val="00E37642"/>
    <w:rsid w:val="00E37920"/>
    <w:rsid w:val="00E37AEC"/>
    <w:rsid w:val="00E40106"/>
    <w:rsid w:val="00E40C64"/>
    <w:rsid w:val="00E40E3E"/>
    <w:rsid w:val="00E41558"/>
    <w:rsid w:val="00E4190E"/>
    <w:rsid w:val="00E425B7"/>
    <w:rsid w:val="00E4382A"/>
    <w:rsid w:val="00E43FC2"/>
    <w:rsid w:val="00E43FCE"/>
    <w:rsid w:val="00E44498"/>
    <w:rsid w:val="00E45171"/>
    <w:rsid w:val="00E45587"/>
    <w:rsid w:val="00E45A60"/>
    <w:rsid w:val="00E46071"/>
    <w:rsid w:val="00E46248"/>
    <w:rsid w:val="00E462B1"/>
    <w:rsid w:val="00E469C9"/>
    <w:rsid w:val="00E46A04"/>
    <w:rsid w:val="00E46E13"/>
    <w:rsid w:val="00E47648"/>
    <w:rsid w:val="00E47C1D"/>
    <w:rsid w:val="00E47DEA"/>
    <w:rsid w:val="00E50840"/>
    <w:rsid w:val="00E50D55"/>
    <w:rsid w:val="00E5362E"/>
    <w:rsid w:val="00E54018"/>
    <w:rsid w:val="00E5487F"/>
    <w:rsid w:val="00E55379"/>
    <w:rsid w:val="00E55788"/>
    <w:rsid w:val="00E5760D"/>
    <w:rsid w:val="00E57B21"/>
    <w:rsid w:val="00E57ED1"/>
    <w:rsid w:val="00E60E49"/>
    <w:rsid w:val="00E61EDB"/>
    <w:rsid w:val="00E623E4"/>
    <w:rsid w:val="00E63F1E"/>
    <w:rsid w:val="00E63FD3"/>
    <w:rsid w:val="00E64408"/>
    <w:rsid w:val="00E6474E"/>
    <w:rsid w:val="00E64FA8"/>
    <w:rsid w:val="00E6528E"/>
    <w:rsid w:val="00E667CD"/>
    <w:rsid w:val="00E66C96"/>
    <w:rsid w:val="00E67038"/>
    <w:rsid w:val="00E700DE"/>
    <w:rsid w:val="00E70A33"/>
    <w:rsid w:val="00E71835"/>
    <w:rsid w:val="00E72816"/>
    <w:rsid w:val="00E72DDE"/>
    <w:rsid w:val="00E73DDA"/>
    <w:rsid w:val="00E73E10"/>
    <w:rsid w:val="00E73F39"/>
    <w:rsid w:val="00E74505"/>
    <w:rsid w:val="00E74BE5"/>
    <w:rsid w:val="00E75837"/>
    <w:rsid w:val="00E7611A"/>
    <w:rsid w:val="00E764BE"/>
    <w:rsid w:val="00E76639"/>
    <w:rsid w:val="00E77440"/>
    <w:rsid w:val="00E77828"/>
    <w:rsid w:val="00E81058"/>
    <w:rsid w:val="00E821D2"/>
    <w:rsid w:val="00E82D73"/>
    <w:rsid w:val="00E83193"/>
    <w:rsid w:val="00E8378C"/>
    <w:rsid w:val="00E83874"/>
    <w:rsid w:val="00E83A51"/>
    <w:rsid w:val="00E83AC8"/>
    <w:rsid w:val="00E843E2"/>
    <w:rsid w:val="00E86F6B"/>
    <w:rsid w:val="00E86FA5"/>
    <w:rsid w:val="00E8756D"/>
    <w:rsid w:val="00E87771"/>
    <w:rsid w:val="00E87A74"/>
    <w:rsid w:val="00E87FA2"/>
    <w:rsid w:val="00E90327"/>
    <w:rsid w:val="00E90BB6"/>
    <w:rsid w:val="00E91053"/>
    <w:rsid w:val="00E91211"/>
    <w:rsid w:val="00E9324D"/>
    <w:rsid w:val="00E932FD"/>
    <w:rsid w:val="00E93C4F"/>
    <w:rsid w:val="00E94AA2"/>
    <w:rsid w:val="00E95FC2"/>
    <w:rsid w:val="00E9682C"/>
    <w:rsid w:val="00E96E83"/>
    <w:rsid w:val="00EA0C4C"/>
    <w:rsid w:val="00EA1773"/>
    <w:rsid w:val="00EA1DD7"/>
    <w:rsid w:val="00EA23AF"/>
    <w:rsid w:val="00EA272C"/>
    <w:rsid w:val="00EA2F1F"/>
    <w:rsid w:val="00EA2FE2"/>
    <w:rsid w:val="00EA31DC"/>
    <w:rsid w:val="00EA32C8"/>
    <w:rsid w:val="00EA337C"/>
    <w:rsid w:val="00EA3557"/>
    <w:rsid w:val="00EA5E21"/>
    <w:rsid w:val="00EA72E9"/>
    <w:rsid w:val="00EA7321"/>
    <w:rsid w:val="00EA74ED"/>
    <w:rsid w:val="00EA76D7"/>
    <w:rsid w:val="00EB08BB"/>
    <w:rsid w:val="00EB0F83"/>
    <w:rsid w:val="00EB195F"/>
    <w:rsid w:val="00EB20A3"/>
    <w:rsid w:val="00EB3389"/>
    <w:rsid w:val="00EB3DEC"/>
    <w:rsid w:val="00EB458B"/>
    <w:rsid w:val="00EB5BE0"/>
    <w:rsid w:val="00EB6295"/>
    <w:rsid w:val="00EB6ECA"/>
    <w:rsid w:val="00EB73DE"/>
    <w:rsid w:val="00EC0826"/>
    <w:rsid w:val="00EC120E"/>
    <w:rsid w:val="00EC14C3"/>
    <w:rsid w:val="00EC1969"/>
    <w:rsid w:val="00EC2BD9"/>
    <w:rsid w:val="00EC2CDA"/>
    <w:rsid w:val="00EC55F9"/>
    <w:rsid w:val="00EC5E80"/>
    <w:rsid w:val="00EC62B4"/>
    <w:rsid w:val="00EC6D04"/>
    <w:rsid w:val="00ED0115"/>
    <w:rsid w:val="00ED02F9"/>
    <w:rsid w:val="00ED1E73"/>
    <w:rsid w:val="00ED21F1"/>
    <w:rsid w:val="00ED22A9"/>
    <w:rsid w:val="00ED23C3"/>
    <w:rsid w:val="00ED279E"/>
    <w:rsid w:val="00ED2AAB"/>
    <w:rsid w:val="00ED2FAE"/>
    <w:rsid w:val="00ED4230"/>
    <w:rsid w:val="00EE04DA"/>
    <w:rsid w:val="00EE0B28"/>
    <w:rsid w:val="00EE110A"/>
    <w:rsid w:val="00EE19EC"/>
    <w:rsid w:val="00EE1B71"/>
    <w:rsid w:val="00EE2468"/>
    <w:rsid w:val="00EE2BE2"/>
    <w:rsid w:val="00EE3492"/>
    <w:rsid w:val="00EE4188"/>
    <w:rsid w:val="00EE6C34"/>
    <w:rsid w:val="00EE6D46"/>
    <w:rsid w:val="00EE6EFE"/>
    <w:rsid w:val="00EE765D"/>
    <w:rsid w:val="00EE76EC"/>
    <w:rsid w:val="00EE7CEA"/>
    <w:rsid w:val="00EE7EB0"/>
    <w:rsid w:val="00EF060D"/>
    <w:rsid w:val="00EF140F"/>
    <w:rsid w:val="00EF1542"/>
    <w:rsid w:val="00EF2382"/>
    <w:rsid w:val="00EF271A"/>
    <w:rsid w:val="00EF2A33"/>
    <w:rsid w:val="00EF2A7D"/>
    <w:rsid w:val="00EF30AC"/>
    <w:rsid w:val="00EF3233"/>
    <w:rsid w:val="00EF5F8A"/>
    <w:rsid w:val="00EF69E8"/>
    <w:rsid w:val="00F01BE3"/>
    <w:rsid w:val="00F02560"/>
    <w:rsid w:val="00F02590"/>
    <w:rsid w:val="00F02B79"/>
    <w:rsid w:val="00F02DDC"/>
    <w:rsid w:val="00F04714"/>
    <w:rsid w:val="00F04CD6"/>
    <w:rsid w:val="00F05325"/>
    <w:rsid w:val="00F05334"/>
    <w:rsid w:val="00F0555D"/>
    <w:rsid w:val="00F05CC9"/>
    <w:rsid w:val="00F06FD3"/>
    <w:rsid w:val="00F07447"/>
    <w:rsid w:val="00F10C91"/>
    <w:rsid w:val="00F11CE6"/>
    <w:rsid w:val="00F11D90"/>
    <w:rsid w:val="00F1229C"/>
    <w:rsid w:val="00F12662"/>
    <w:rsid w:val="00F12D71"/>
    <w:rsid w:val="00F14E77"/>
    <w:rsid w:val="00F158A8"/>
    <w:rsid w:val="00F15D87"/>
    <w:rsid w:val="00F162FD"/>
    <w:rsid w:val="00F168EE"/>
    <w:rsid w:val="00F20014"/>
    <w:rsid w:val="00F201D6"/>
    <w:rsid w:val="00F203FF"/>
    <w:rsid w:val="00F20E83"/>
    <w:rsid w:val="00F22936"/>
    <w:rsid w:val="00F22EA1"/>
    <w:rsid w:val="00F2542E"/>
    <w:rsid w:val="00F25E84"/>
    <w:rsid w:val="00F25E89"/>
    <w:rsid w:val="00F25F6D"/>
    <w:rsid w:val="00F2723B"/>
    <w:rsid w:val="00F27973"/>
    <w:rsid w:val="00F30FF9"/>
    <w:rsid w:val="00F3178B"/>
    <w:rsid w:val="00F3194C"/>
    <w:rsid w:val="00F31A75"/>
    <w:rsid w:val="00F3342A"/>
    <w:rsid w:val="00F33555"/>
    <w:rsid w:val="00F33F53"/>
    <w:rsid w:val="00F3456E"/>
    <w:rsid w:val="00F357A4"/>
    <w:rsid w:val="00F35BE0"/>
    <w:rsid w:val="00F35E76"/>
    <w:rsid w:val="00F36628"/>
    <w:rsid w:val="00F378D6"/>
    <w:rsid w:val="00F409F0"/>
    <w:rsid w:val="00F415E5"/>
    <w:rsid w:val="00F41F2E"/>
    <w:rsid w:val="00F430A9"/>
    <w:rsid w:val="00F432BB"/>
    <w:rsid w:val="00F44270"/>
    <w:rsid w:val="00F450D1"/>
    <w:rsid w:val="00F4528F"/>
    <w:rsid w:val="00F45B3A"/>
    <w:rsid w:val="00F45F0E"/>
    <w:rsid w:val="00F50487"/>
    <w:rsid w:val="00F510CB"/>
    <w:rsid w:val="00F51458"/>
    <w:rsid w:val="00F5222B"/>
    <w:rsid w:val="00F52255"/>
    <w:rsid w:val="00F5331C"/>
    <w:rsid w:val="00F535BF"/>
    <w:rsid w:val="00F53822"/>
    <w:rsid w:val="00F542FA"/>
    <w:rsid w:val="00F55438"/>
    <w:rsid w:val="00F55C5E"/>
    <w:rsid w:val="00F56D57"/>
    <w:rsid w:val="00F575C7"/>
    <w:rsid w:val="00F601F7"/>
    <w:rsid w:val="00F60E24"/>
    <w:rsid w:val="00F61874"/>
    <w:rsid w:val="00F61B8D"/>
    <w:rsid w:val="00F625E2"/>
    <w:rsid w:val="00F62785"/>
    <w:rsid w:val="00F645CB"/>
    <w:rsid w:val="00F64B89"/>
    <w:rsid w:val="00F64EB2"/>
    <w:rsid w:val="00F65D4D"/>
    <w:rsid w:val="00F66020"/>
    <w:rsid w:val="00F668AC"/>
    <w:rsid w:val="00F6697F"/>
    <w:rsid w:val="00F67632"/>
    <w:rsid w:val="00F67B8B"/>
    <w:rsid w:val="00F70E6C"/>
    <w:rsid w:val="00F70E8D"/>
    <w:rsid w:val="00F710A4"/>
    <w:rsid w:val="00F71C38"/>
    <w:rsid w:val="00F71D72"/>
    <w:rsid w:val="00F72162"/>
    <w:rsid w:val="00F72185"/>
    <w:rsid w:val="00F72FE8"/>
    <w:rsid w:val="00F747B9"/>
    <w:rsid w:val="00F74930"/>
    <w:rsid w:val="00F74C92"/>
    <w:rsid w:val="00F7505D"/>
    <w:rsid w:val="00F75446"/>
    <w:rsid w:val="00F759BA"/>
    <w:rsid w:val="00F7651A"/>
    <w:rsid w:val="00F76C37"/>
    <w:rsid w:val="00F773CF"/>
    <w:rsid w:val="00F77A74"/>
    <w:rsid w:val="00F77C3A"/>
    <w:rsid w:val="00F802C9"/>
    <w:rsid w:val="00F80543"/>
    <w:rsid w:val="00F80D8D"/>
    <w:rsid w:val="00F80DE9"/>
    <w:rsid w:val="00F80E26"/>
    <w:rsid w:val="00F8140F"/>
    <w:rsid w:val="00F81B17"/>
    <w:rsid w:val="00F822CF"/>
    <w:rsid w:val="00F82493"/>
    <w:rsid w:val="00F826CC"/>
    <w:rsid w:val="00F83DF8"/>
    <w:rsid w:val="00F83F67"/>
    <w:rsid w:val="00F84262"/>
    <w:rsid w:val="00F84265"/>
    <w:rsid w:val="00F84D1C"/>
    <w:rsid w:val="00F84EC1"/>
    <w:rsid w:val="00F85DD3"/>
    <w:rsid w:val="00F8732A"/>
    <w:rsid w:val="00F87D99"/>
    <w:rsid w:val="00F87F2C"/>
    <w:rsid w:val="00F90DF1"/>
    <w:rsid w:val="00F919DC"/>
    <w:rsid w:val="00F92819"/>
    <w:rsid w:val="00F9457C"/>
    <w:rsid w:val="00F94712"/>
    <w:rsid w:val="00F94B55"/>
    <w:rsid w:val="00F95AFF"/>
    <w:rsid w:val="00F95EFA"/>
    <w:rsid w:val="00F964F8"/>
    <w:rsid w:val="00F96863"/>
    <w:rsid w:val="00F96E5A"/>
    <w:rsid w:val="00FA0CA0"/>
    <w:rsid w:val="00FA14C2"/>
    <w:rsid w:val="00FA1F6D"/>
    <w:rsid w:val="00FA21BD"/>
    <w:rsid w:val="00FA4813"/>
    <w:rsid w:val="00FA5A6A"/>
    <w:rsid w:val="00FA6097"/>
    <w:rsid w:val="00FA7725"/>
    <w:rsid w:val="00FA77FA"/>
    <w:rsid w:val="00FB01B1"/>
    <w:rsid w:val="00FB0298"/>
    <w:rsid w:val="00FB0471"/>
    <w:rsid w:val="00FB04E3"/>
    <w:rsid w:val="00FB0DFF"/>
    <w:rsid w:val="00FB113E"/>
    <w:rsid w:val="00FB1199"/>
    <w:rsid w:val="00FB1C0E"/>
    <w:rsid w:val="00FB22DA"/>
    <w:rsid w:val="00FB31D3"/>
    <w:rsid w:val="00FB31D9"/>
    <w:rsid w:val="00FB34F3"/>
    <w:rsid w:val="00FB5772"/>
    <w:rsid w:val="00FB75BA"/>
    <w:rsid w:val="00FB75D3"/>
    <w:rsid w:val="00FB7B7C"/>
    <w:rsid w:val="00FC07FD"/>
    <w:rsid w:val="00FC0F62"/>
    <w:rsid w:val="00FC12E0"/>
    <w:rsid w:val="00FC1D57"/>
    <w:rsid w:val="00FC2131"/>
    <w:rsid w:val="00FC3374"/>
    <w:rsid w:val="00FC3B19"/>
    <w:rsid w:val="00FC42EB"/>
    <w:rsid w:val="00FC45EF"/>
    <w:rsid w:val="00FC50EA"/>
    <w:rsid w:val="00FC53BB"/>
    <w:rsid w:val="00FC570C"/>
    <w:rsid w:val="00FC630F"/>
    <w:rsid w:val="00FC6C95"/>
    <w:rsid w:val="00FD0C9C"/>
    <w:rsid w:val="00FD1050"/>
    <w:rsid w:val="00FD1491"/>
    <w:rsid w:val="00FD1C71"/>
    <w:rsid w:val="00FD2369"/>
    <w:rsid w:val="00FD2439"/>
    <w:rsid w:val="00FD3329"/>
    <w:rsid w:val="00FD338A"/>
    <w:rsid w:val="00FD3510"/>
    <w:rsid w:val="00FD3ECD"/>
    <w:rsid w:val="00FD400B"/>
    <w:rsid w:val="00FD40BF"/>
    <w:rsid w:val="00FD477D"/>
    <w:rsid w:val="00FD5292"/>
    <w:rsid w:val="00FD5687"/>
    <w:rsid w:val="00FD581D"/>
    <w:rsid w:val="00FD6BAD"/>
    <w:rsid w:val="00FD74EE"/>
    <w:rsid w:val="00FD79DC"/>
    <w:rsid w:val="00FD7BF5"/>
    <w:rsid w:val="00FE037A"/>
    <w:rsid w:val="00FE0390"/>
    <w:rsid w:val="00FE03D2"/>
    <w:rsid w:val="00FE0F82"/>
    <w:rsid w:val="00FE1BBB"/>
    <w:rsid w:val="00FE2385"/>
    <w:rsid w:val="00FE2C9E"/>
    <w:rsid w:val="00FE3835"/>
    <w:rsid w:val="00FE4A71"/>
    <w:rsid w:val="00FE5614"/>
    <w:rsid w:val="00FE6005"/>
    <w:rsid w:val="00FE613F"/>
    <w:rsid w:val="00FE68B5"/>
    <w:rsid w:val="00FE69B9"/>
    <w:rsid w:val="00FF07B6"/>
    <w:rsid w:val="00FF1C1D"/>
    <w:rsid w:val="00FF2106"/>
    <w:rsid w:val="00FF3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4B91694F"/>
  <w15:chartTrackingRefBased/>
  <w15:docId w15:val="{E930C404-0276-4D04-ABC7-3403F8DC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0083"/>
    <w:rPr>
      <w:sz w:val="24"/>
      <w:szCs w:val="24"/>
      <w:lang w:val="bg-BG" w:eastAsia="bg-BG"/>
    </w:rPr>
  </w:style>
  <w:style w:type="paragraph" w:styleId="Heading1">
    <w:name w:val="heading 1"/>
    <w:basedOn w:val="Normal"/>
    <w:next w:val="Normal"/>
    <w:link w:val="Heading1Char"/>
    <w:qFormat/>
    <w:rsid w:val="00E07B0F"/>
    <w:pPr>
      <w:keepNext/>
      <w:outlineLvl w:val="0"/>
    </w:pPr>
    <w:rPr>
      <w:rFonts w:ascii="Verdana" w:hAnsi="Verdana" w:cs="Verdana"/>
      <w:b/>
      <w:bCs/>
      <w:sz w:val="20"/>
      <w:szCs w:val="20"/>
      <w:lang w:val="fr-BE" w:eastAsia="fr-FR"/>
    </w:rPr>
  </w:style>
  <w:style w:type="paragraph" w:styleId="Heading2">
    <w:name w:val="heading 2"/>
    <w:basedOn w:val="Normal"/>
    <w:next w:val="Normal"/>
    <w:link w:val="Heading2Char"/>
    <w:qFormat/>
    <w:rsid w:val="00300038"/>
    <w:pPr>
      <w:keepNext/>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07B0F"/>
    <w:rPr>
      <w:rFonts w:ascii="Verdana" w:hAnsi="Verdana" w:cs="Verdana"/>
      <w:b/>
      <w:bCs/>
      <w:sz w:val="22"/>
      <w:szCs w:val="22"/>
    </w:rPr>
  </w:style>
  <w:style w:type="character" w:customStyle="1" w:styleId="Heading2Char">
    <w:name w:val="Heading 2 Char"/>
    <w:basedOn w:val="DefaultParagraphFont"/>
    <w:link w:val="Heading2"/>
    <w:semiHidden/>
    <w:locked/>
    <w:rsid w:val="00300038"/>
    <w:rPr>
      <w:rFonts w:ascii="Cambria" w:hAnsi="Cambria" w:cs="Cambria"/>
      <w:b/>
      <w:bCs/>
      <w:i/>
      <w:iCs/>
      <w:sz w:val="28"/>
      <w:szCs w:val="28"/>
      <w:lang w:val="bg-BG" w:eastAsia="bg-BG"/>
    </w:rPr>
  </w:style>
  <w:style w:type="character" w:styleId="Hyperlink">
    <w:name w:val="Hyperlink"/>
    <w:basedOn w:val="DefaultParagraphFont"/>
    <w:rsid w:val="0014049C"/>
    <w:rPr>
      <w:rFonts w:cs="Times New Roman"/>
      <w:color w:val="0000FF"/>
      <w:u w:val="single"/>
    </w:rPr>
  </w:style>
  <w:style w:type="character" w:customStyle="1" w:styleId="dvassileva">
    <w:name w:val="dvassileva"/>
    <w:semiHidden/>
    <w:rsid w:val="0014049C"/>
    <w:rPr>
      <w:rFonts w:ascii="Verdana" w:hAnsi="Verdana"/>
      <w:color w:val="auto"/>
      <w:sz w:val="18"/>
      <w:u w:val="none"/>
    </w:rPr>
  </w:style>
  <w:style w:type="table" w:styleId="TableGrid">
    <w:name w:val="Table Grid"/>
    <w:basedOn w:val="TableNormal"/>
    <w:rsid w:val="00192F9E"/>
    <w:rPr>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rsid w:val="00C1568A"/>
    <w:pPr>
      <w:tabs>
        <w:tab w:val="center" w:pos="4703"/>
        <w:tab w:val="right" w:pos="9406"/>
      </w:tabs>
    </w:pPr>
  </w:style>
  <w:style w:type="character" w:customStyle="1" w:styleId="FooterChar">
    <w:name w:val="Footer Char"/>
    <w:basedOn w:val="DefaultParagraphFont"/>
    <w:semiHidden/>
    <w:locked/>
    <w:rsid w:val="00B24E66"/>
    <w:rPr>
      <w:rFonts w:cs="Times New Roman"/>
      <w:sz w:val="24"/>
      <w:szCs w:val="24"/>
      <w:lang w:val="bg-BG" w:eastAsia="bg-BG"/>
    </w:rPr>
  </w:style>
  <w:style w:type="character" w:styleId="PageNumber">
    <w:name w:val="page number"/>
    <w:basedOn w:val="DefaultParagraphFont"/>
    <w:rsid w:val="00C1568A"/>
    <w:rPr>
      <w:rFonts w:cs="Times New Roman"/>
    </w:rPr>
  </w:style>
  <w:style w:type="paragraph" w:styleId="Header">
    <w:name w:val="header"/>
    <w:basedOn w:val="Normal"/>
    <w:link w:val="HeaderChar"/>
    <w:rsid w:val="00C1568A"/>
    <w:pPr>
      <w:tabs>
        <w:tab w:val="center" w:pos="4703"/>
        <w:tab w:val="right" w:pos="9406"/>
      </w:tabs>
    </w:pPr>
  </w:style>
  <w:style w:type="character" w:customStyle="1" w:styleId="HeaderChar">
    <w:name w:val="Header Char"/>
    <w:basedOn w:val="DefaultParagraphFont"/>
    <w:link w:val="Header"/>
    <w:semiHidden/>
    <w:locked/>
    <w:rsid w:val="00B24E66"/>
    <w:rPr>
      <w:rFonts w:cs="Times New Roman"/>
      <w:sz w:val="24"/>
      <w:szCs w:val="24"/>
      <w:lang w:val="bg-BG" w:eastAsia="bg-BG"/>
    </w:rPr>
  </w:style>
  <w:style w:type="paragraph" w:styleId="NormalWeb">
    <w:name w:val="Normal (Web)"/>
    <w:basedOn w:val="Normal"/>
    <w:rsid w:val="00D0444D"/>
    <w:pPr>
      <w:jc w:val="both"/>
    </w:pPr>
    <w:rPr>
      <w:lang w:val="en-US" w:eastAsia="en-US"/>
    </w:rPr>
  </w:style>
  <w:style w:type="character" w:styleId="Strong">
    <w:name w:val="Strong"/>
    <w:basedOn w:val="DefaultParagraphFont"/>
    <w:qFormat/>
    <w:rsid w:val="00320019"/>
    <w:rPr>
      <w:rFonts w:cs="Times New Roman"/>
      <w:b/>
      <w:bCs/>
    </w:rPr>
  </w:style>
  <w:style w:type="character" w:styleId="CommentReference">
    <w:name w:val="annotation reference"/>
    <w:basedOn w:val="DefaultParagraphFont"/>
    <w:semiHidden/>
    <w:rsid w:val="00AE649F"/>
    <w:rPr>
      <w:rFonts w:cs="Times New Roman"/>
      <w:sz w:val="16"/>
      <w:szCs w:val="16"/>
    </w:rPr>
  </w:style>
  <w:style w:type="paragraph" w:styleId="CommentText">
    <w:name w:val="annotation text"/>
    <w:basedOn w:val="Normal"/>
    <w:link w:val="CommentTextChar"/>
    <w:semiHidden/>
    <w:rsid w:val="00AE649F"/>
    <w:rPr>
      <w:sz w:val="20"/>
      <w:szCs w:val="20"/>
    </w:rPr>
  </w:style>
  <w:style w:type="character" w:customStyle="1" w:styleId="CommentTextChar">
    <w:name w:val="Comment Text Char"/>
    <w:basedOn w:val="DefaultParagraphFont"/>
    <w:link w:val="CommentText"/>
    <w:semiHidden/>
    <w:locked/>
    <w:rsid w:val="00B24E66"/>
    <w:rPr>
      <w:rFonts w:cs="Times New Roman"/>
      <w:sz w:val="20"/>
      <w:szCs w:val="20"/>
      <w:lang w:val="bg-BG" w:eastAsia="bg-BG"/>
    </w:rPr>
  </w:style>
  <w:style w:type="paragraph" w:styleId="CommentSubject">
    <w:name w:val="annotation subject"/>
    <w:basedOn w:val="CommentText"/>
    <w:next w:val="CommentText"/>
    <w:link w:val="CommentSubjectChar"/>
    <w:semiHidden/>
    <w:rsid w:val="00AE649F"/>
    <w:rPr>
      <w:b/>
      <w:bCs/>
    </w:rPr>
  </w:style>
  <w:style w:type="character" w:customStyle="1" w:styleId="CommentSubjectChar">
    <w:name w:val="Comment Subject Char"/>
    <w:basedOn w:val="CommentTextChar"/>
    <w:link w:val="CommentSubject"/>
    <w:semiHidden/>
    <w:locked/>
    <w:rsid w:val="00B24E66"/>
    <w:rPr>
      <w:rFonts w:cs="Times New Roman"/>
      <w:b/>
      <w:bCs/>
      <w:sz w:val="20"/>
      <w:szCs w:val="20"/>
      <w:lang w:val="bg-BG" w:eastAsia="bg-BG"/>
    </w:rPr>
  </w:style>
  <w:style w:type="paragraph" w:styleId="BalloonText">
    <w:name w:val="Balloon Text"/>
    <w:basedOn w:val="Normal"/>
    <w:link w:val="BalloonTextChar"/>
    <w:semiHidden/>
    <w:rsid w:val="00AE649F"/>
    <w:rPr>
      <w:rFonts w:ascii="Tahoma" w:hAnsi="Tahoma" w:cs="Tahoma"/>
      <w:sz w:val="16"/>
      <w:szCs w:val="16"/>
    </w:rPr>
  </w:style>
  <w:style w:type="character" w:customStyle="1" w:styleId="BalloonTextChar">
    <w:name w:val="Balloon Text Char"/>
    <w:basedOn w:val="DefaultParagraphFont"/>
    <w:link w:val="BalloonText"/>
    <w:semiHidden/>
    <w:locked/>
    <w:rsid w:val="00B24E66"/>
    <w:rPr>
      <w:rFonts w:cs="Times New Roman"/>
      <w:sz w:val="2"/>
      <w:szCs w:val="2"/>
      <w:lang w:val="bg-BG" w:eastAsia="bg-BG"/>
    </w:rPr>
  </w:style>
  <w:style w:type="character" w:customStyle="1" w:styleId="DoraVassileva">
    <w:name w:val="Dora Vassileva"/>
    <w:semiHidden/>
    <w:rsid w:val="000D1495"/>
    <w:rPr>
      <w:rFonts w:ascii="Verdana" w:hAnsi="Verdana"/>
      <w:color w:val="auto"/>
      <w:sz w:val="16"/>
      <w:u w:val="none"/>
    </w:rPr>
  </w:style>
  <w:style w:type="paragraph" w:styleId="BodyText">
    <w:name w:val="Body Text"/>
    <w:basedOn w:val="Normal"/>
    <w:link w:val="BodyTextChar"/>
    <w:rsid w:val="007819EA"/>
    <w:pPr>
      <w:jc w:val="both"/>
    </w:pPr>
    <w:rPr>
      <w:sz w:val="22"/>
      <w:szCs w:val="22"/>
      <w:lang w:eastAsia="fr-FR"/>
    </w:rPr>
  </w:style>
  <w:style w:type="character" w:customStyle="1" w:styleId="BodyTextChar">
    <w:name w:val="Body Text Char"/>
    <w:basedOn w:val="DefaultParagraphFont"/>
    <w:link w:val="BodyText"/>
    <w:locked/>
    <w:rsid w:val="007819EA"/>
    <w:rPr>
      <w:rFonts w:cs="Times New Roman"/>
      <w:sz w:val="22"/>
      <w:szCs w:val="22"/>
      <w:lang w:val="bg-BG" w:eastAsia="x-none"/>
    </w:rPr>
  </w:style>
  <w:style w:type="paragraph" w:styleId="ListParagraph">
    <w:name w:val="List Paragraph"/>
    <w:basedOn w:val="Normal"/>
    <w:uiPriority w:val="34"/>
    <w:qFormat/>
    <w:rsid w:val="00F9457C"/>
    <w:pPr>
      <w:ind w:left="720"/>
    </w:pPr>
    <w:rPr>
      <w:rFonts w:ascii="Verdana" w:hAnsi="Verdana" w:cs="Verdana"/>
      <w:sz w:val="16"/>
      <w:szCs w:val="16"/>
      <w:lang w:val="en-US" w:eastAsia="en-US"/>
    </w:rPr>
  </w:style>
  <w:style w:type="paragraph" w:styleId="BodyText2">
    <w:name w:val="Body Text 2"/>
    <w:basedOn w:val="Normal"/>
    <w:link w:val="BodyText2Char"/>
    <w:rsid w:val="0013721A"/>
    <w:pPr>
      <w:spacing w:after="120" w:line="480" w:lineRule="auto"/>
    </w:pPr>
    <w:rPr>
      <w:lang w:val="fr-BE" w:eastAsia="fr-FR"/>
    </w:rPr>
  </w:style>
  <w:style w:type="character" w:customStyle="1" w:styleId="BodyText2Char">
    <w:name w:val="Body Text 2 Char"/>
    <w:basedOn w:val="DefaultParagraphFont"/>
    <w:link w:val="BodyText2"/>
    <w:locked/>
    <w:rsid w:val="0013721A"/>
    <w:rPr>
      <w:rFonts w:cs="Times New Roman"/>
      <w:sz w:val="24"/>
      <w:szCs w:val="24"/>
    </w:rPr>
  </w:style>
  <w:style w:type="paragraph" w:styleId="Title">
    <w:name w:val="Title"/>
    <w:basedOn w:val="Normal"/>
    <w:link w:val="TitleChar"/>
    <w:qFormat/>
    <w:rsid w:val="003023BB"/>
    <w:pPr>
      <w:jc w:val="center"/>
    </w:pPr>
    <w:rPr>
      <w:b/>
      <w:bCs/>
      <w:lang w:eastAsia="fr-FR"/>
    </w:rPr>
  </w:style>
  <w:style w:type="character" w:customStyle="1" w:styleId="TitleChar">
    <w:name w:val="Title Char"/>
    <w:basedOn w:val="DefaultParagraphFont"/>
    <w:link w:val="Title"/>
    <w:locked/>
    <w:rsid w:val="003023BB"/>
    <w:rPr>
      <w:rFonts w:cs="Times New Roman"/>
      <w:b/>
      <w:bCs/>
      <w:sz w:val="24"/>
      <w:szCs w:val="24"/>
      <w:lang w:val="bg-BG" w:eastAsia="x-none"/>
    </w:rPr>
  </w:style>
  <w:style w:type="character" w:customStyle="1" w:styleId="FooterChar1">
    <w:name w:val="Footer Char1"/>
    <w:link w:val="Footer"/>
    <w:locked/>
    <w:rsid w:val="005513B7"/>
    <w:rPr>
      <w:sz w:val="24"/>
      <w:lang w:val="bg-BG" w:eastAsia="bg-BG"/>
    </w:rPr>
  </w:style>
  <w:style w:type="character" w:styleId="UnresolvedMention">
    <w:name w:val="Unresolved Mention"/>
    <w:basedOn w:val="DefaultParagraphFont"/>
    <w:uiPriority w:val="99"/>
    <w:semiHidden/>
    <w:unhideWhenUsed/>
    <w:rsid w:val="008B190A"/>
    <w:rPr>
      <w:color w:val="808080"/>
      <w:shd w:val="clear" w:color="auto" w:fill="E6E6E6"/>
    </w:rPr>
  </w:style>
  <w:style w:type="paragraph" w:customStyle="1" w:styleId="Text2">
    <w:name w:val="Text 2"/>
    <w:basedOn w:val="Normal"/>
    <w:rsid w:val="00061118"/>
    <w:pPr>
      <w:tabs>
        <w:tab w:val="left" w:pos="2160"/>
      </w:tabs>
      <w:spacing w:after="240"/>
      <w:ind w:left="1077"/>
      <w:jc w:val="both"/>
    </w:pPr>
    <w:rPr>
      <w:szCs w:val="20"/>
      <w:lang w:val="en-GB" w:eastAsia="en-US"/>
    </w:rPr>
  </w:style>
  <w:style w:type="character" w:styleId="FollowedHyperlink">
    <w:name w:val="FollowedHyperlink"/>
    <w:basedOn w:val="DefaultParagraphFont"/>
    <w:locked/>
    <w:rsid w:val="00177B4B"/>
    <w:rPr>
      <w:color w:val="954F72" w:themeColor="followedHyperlink"/>
      <w:u w:val="single"/>
    </w:rPr>
  </w:style>
  <w:style w:type="paragraph" w:styleId="NoSpacing">
    <w:name w:val="No Spacing"/>
    <w:uiPriority w:val="1"/>
    <w:qFormat/>
    <w:rsid w:val="00CB6E9C"/>
    <w:rPr>
      <w:rFonts w:ascii="Calibri" w:eastAsia="Calibri" w:hAnsi="Calibri"/>
      <w:sz w:val="22"/>
      <w:szCs w:val="22"/>
      <w:lang w:val="fr-BE" w:eastAsia="en-US"/>
    </w:rPr>
  </w:style>
  <w:style w:type="paragraph" w:customStyle="1" w:styleId="Default">
    <w:name w:val="Default"/>
    <w:rsid w:val="00733297"/>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30"/>
      <w:marRight w:val="3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09">
              <w:marLeft w:val="2232"/>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single" w:sz="48"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342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30"/>
      <w:marRight w:val="3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55590983">
      <w:bodyDiv w:val="1"/>
      <w:marLeft w:val="0"/>
      <w:marRight w:val="0"/>
      <w:marTop w:val="0"/>
      <w:marBottom w:val="0"/>
      <w:divBdr>
        <w:top w:val="none" w:sz="0" w:space="0" w:color="auto"/>
        <w:left w:val="none" w:sz="0" w:space="0" w:color="auto"/>
        <w:bottom w:val="none" w:sz="0" w:space="0" w:color="auto"/>
        <w:right w:val="none" w:sz="0" w:space="0" w:color="auto"/>
      </w:divBdr>
    </w:div>
    <w:div w:id="451024110">
      <w:bodyDiv w:val="1"/>
      <w:marLeft w:val="0"/>
      <w:marRight w:val="0"/>
      <w:marTop w:val="0"/>
      <w:marBottom w:val="0"/>
      <w:divBdr>
        <w:top w:val="none" w:sz="0" w:space="0" w:color="auto"/>
        <w:left w:val="none" w:sz="0" w:space="0" w:color="auto"/>
        <w:bottom w:val="none" w:sz="0" w:space="0" w:color="auto"/>
        <w:right w:val="none" w:sz="0" w:space="0" w:color="auto"/>
      </w:divBdr>
      <w:divsChild>
        <w:div w:id="365256231">
          <w:marLeft w:val="0"/>
          <w:marRight w:val="0"/>
          <w:marTop w:val="0"/>
          <w:marBottom w:val="0"/>
          <w:divBdr>
            <w:top w:val="none" w:sz="0" w:space="0" w:color="auto"/>
            <w:left w:val="none" w:sz="0" w:space="0" w:color="auto"/>
            <w:bottom w:val="none" w:sz="0" w:space="0" w:color="auto"/>
            <w:right w:val="none" w:sz="0" w:space="0" w:color="auto"/>
          </w:divBdr>
        </w:div>
        <w:div w:id="631058733">
          <w:marLeft w:val="0"/>
          <w:marRight w:val="0"/>
          <w:marTop w:val="0"/>
          <w:marBottom w:val="0"/>
          <w:divBdr>
            <w:top w:val="none" w:sz="0" w:space="0" w:color="auto"/>
            <w:left w:val="none" w:sz="0" w:space="0" w:color="auto"/>
            <w:bottom w:val="none" w:sz="0" w:space="0" w:color="auto"/>
            <w:right w:val="none" w:sz="0" w:space="0" w:color="auto"/>
          </w:divBdr>
        </w:div>
        <w:div w:id="596527744">
          <w:marLeft w:val="0"/>
          <w:marRight w:val="0"/>
          <w:marTop w:val="0"/>
          <w:marBottom w:val="0"/>
          <w:divBdr>
            <w:top w:val="none" w:sz="0" w:space="0" w:color="auto"/>
            <w:left w:val="none" w:sz="0" w:space="0" w:color="auto"/>
            <w:bottom w:val="none" w:sz="0" w:space="0" w:color="auto"/>
            <w:right w:val="none" w:sz="0" w:space="0" w:color="auto"/>
          </w:divBdr>
        </w:div>
        <w:div w:id="691419380">
          <w:marLeft w:val="0"/>
          <w:marRight w:val="0"/>
          <w:marTop w:val="0"/>
          <w:marBottom w:val="0"/>
          <w:divBdr>
            <w:top w:val="none" w:sz="0" w:space="0" w:color="auto"/>
            <w:left w:val="none" w:sz="0" w:space="0" w:color="auto"/>
            <w:bottom w:val="none" w:sz="0" w:space="0" w:color="auto"/>
            <w:right w:val="none" w:sz="0" w:space="0" w:color="auto"/>
          </w:divBdr>
        </w:div>
        <w:div w:id="2039813021">
          <w:marLeft w:val="0"/>
          <w:marRight w:val="0"/>
          <w:marTop w:val="0"/>
          <w:marBottom w:val="0"/>
          <w:divBdr>
            <w:top w:val="none" w:sz="0" w:space="0" w:color="auto"/>
            <w:left w:val="none" w:sz="0" w:space="0" w:color="auto"/>
            <w:bottom w:val="none" w:sz="0" w:space="0" w:color="auto"/>
            <w:right w:val="none" w:sz="0" w:space="0" w:color="auto"/>
          </w:divBdr>
        </w:div>
        <w:div w:id="58940516">
          <w:marLeft w:val="0"/>
          <w:marRight w:val="0"/>
          <w:marTop w:val="0"/>
          <w:marBottom w:val="0"/>
          <w:divBdr>
            <w:top w:val="none" w:sz="0" w:space="0" w:color="auto"/>
            <w:left w:val="none" w:sz="0" w:space="0" w:color="auto"/>
            <w:bottom w:val="none" w:sz="0" w:space="0" w:color="auto"/>
            <w:right w:val="none" w:sz="0" w:space="0" w:color="auto"/>
          </w:divBdr>
        </w:div>
        <w:div w:id="194735319">
          <w:marLeft w:val="0"/>
          <w:marRight w:val="0"/>
          <w:marTop w:val="0"/>
          <w:marBottom w:val="0"/>
          <w:divBdr>
            <w:top w:val="none" w:sz="0" w:space="0" w:color="auto"/>
            <w:left w:val="none" w:sz="0" w:space="0" w:color="auto"/>
            <w:bottom w:val="none" w:sz="0" w:space="0" w:color="auto"/>
            <w:right w:val="none" w:sz="0" w:space="0" w:color="auto"/>
          </w:divBdr>
        </w:div>
        <w:div w:id="457185667">
          <w:marLeft w:val="0"/>
          <w:marRight w:val="0"/>
          <w:marTop w:val="0"/>
          <w:marBottom w:val="0"/>
          <w:divBdr>
            <w:top w:val="none" w:sz="0" w:space="0" w:color="auto"/>
            <w:left w:val="none" w:sz="0" w:space="0" w:color="auto"/>
            <w:bottom w:val="none" w:sz="0" w:space="0" w:color="auto"/>
            <w:right w:val="none" w:sz="0" w:space="0" w:color="auto"/>
          </w:divBdr>
        </w:div>
        <w:div w:id="946502917">
          <w:marLeft w:val="0"/>
          <w:marRight w:val="0"/>
          <w:marTop w:val="0"/>
          <w:marBottom w:val="0"/>
          <w:divBdr>
            <w:top w:val="none" w:sz="0" w:space="0" w:color="auto"/>
            <w:left w:val="none" w:sz="0" w:space="0" w:color="auto"/>
            <w:bottom w:val="none" w:sz="0" w:space="0" w:color="auto"/>
            <w:right w:val="none" w:sz="0" w:space="0" w:color="auto"/>
          </w:divBdr>
        </w:div>
        <w:div w:id="1743604923">
          <w:marLeft w:val="0"/>
          <w:marRight w:val="0"/>
          <w:marTop w:val="0"/>
          <w:marBottom w:val="0"/>
          <w:divBdr>
            <w:top w:val="none" w:sz="0" w:space="0" w:color="auto"/>
            <w:left w:val="none" w:sz="0" w:space="0" w:color="auto"/>
            <w:bottom w:val="none" w:sz="0" w:space="0" w:color="auto"/>
            <w:right w:val="none" w:sz="0" w:space="0" w:color="auto"/>
          </w:divBdr>
        </w:div>
        <w:div w:id="1235163242">
          <w:marLeft w:val="0"/>
          <w:marRight w:val="0"/>
          <w:marTop w:val="0"/>
          <w:marBottom w:val="0"/>
          <w:divBdr>
            <w:top w:val="none" w:sz="0" w:space="0" w:color="auto"/>
            <w:left w:val="none" w:sz="0" w:space="0" w:color="auto"/>
            <w:bottom w:val="none" w:sz="0" w:space="0" w:color="auto"/>
            <w:right w:val="none" w:sz="0" w:space="0" w:color="auto"/>
          </w:divBdr>
        </w:div>
        <w:div w:id="574365490">
          <w:marLeft w:val="0"/>
          <w:marRight w:val="0"/>
          <w:marTop w:val="0"/>
          <w:marBottom w:val="0"/>
          <w:divBdr>
            <w:top w:val="none" w:sz="0" w:space="0" w:color="auto"/>
            <w:left w:val="none" w:sz="0" w:space="0" w:color="auto"/>
            <w:bottom w:val="none" w:sz="0" w:space="0" w:color="auto"/>
            <w:right w:val="none" w:sz="0" w:space="0" w:color="auto"/>
          </w:divBdr>
        </w:div>
        <w:div w:id="1541553656">
          <w:marLeft w:val="0"/>
          <w:marRight w:val="0"/>
          <w:marTop w:val="0"/>
          <w:marBottom w:val="0"/>
          <w:divBdr>
            <w:top w:val="none" w:sz="0" w:space="0" w:color="auto"/>
            <w:left w:val="none" w:sz="0" w:space="0" w:color="auto"/>
            <w:bottom w:val="none" w:sz="0" w:space="0" w:color="auto"/>
            <w:right w:val="none" w:sz="0" w:space="0" w:color="auto"/>
          </w:divBdr>
        </w:div>
        <w:div w:id="1543012350">
          <w:marLeft w:val="0"/>
          <w:marRight w:val="0"/>
          <w:marTop w:val="0"/>
          <w:marBottom w:val="0"/>
          <w:divBdr>
            <w:top w:val="none" w:sz="0" w:space="0" w:color="auto"/>
            <w:left w:val="none" w:sz="0" w:space="0" w:color="auto"/>
            <w:bottom w:val="none" w:sz="0" w:space="0" w:color="auto"/>
            <w:right w:val="none" w:sz="0" w:space="0" w:color="auto"/>
          </w:divBdr>
        </w:div>
        <w:div w:id="1359962639">
          <w:marLeft w:val="0"/>
          <w:marRight w:val="0"/>
          <w:marTop w:val="0"/>
          <w:marBottom w:val="0"/>
          <w:divBdr>
            <w:top w:val="none" w:sz="0" w:space="0" w:color="auto"/>
            <w:left w:val="none" w:sz="0" w:space="0" w:color="auto"/>
            <w:bottom w:val="none" w:sz="0" w:space="0" w:color="auto"/>
            <w:right w:val="none" w:sz="0" w:space="0" w:color="auto"/>
          </w:divBdr>
        </w:div>
        <w:div w:id="30234065">
          <w:marLeft w:val="0"/>
          <w:marRight w:val="0"/>
          <w:marTop w:val="0"/>
          <w:marBottom w:val="0"/>
          <w:divBdr>
            <w:top w:val="none" w:sz="0" w:space="0" w:color="auto"/>
            <w:left w:val="none" w:sz="0" w:space="0" w:color="auto"/>
            <w:bottom w:val="none" w:sz="0" w:space="0" w:color="auto"/>
            <w:right w:val="none" w:sz="0" w:space="0" w:color="auto"/>
          </w:divBdr>
        </w:div>
        <w:div w:id="1659533720">
          <w:marLeft w:val="0"/>
          <w:marRight w:val="0"/>
          <w:marTop w:val="0"/>
          <w:marBottom w:val="0"/>
          <w:divBdr>
            <w:top w:val="none" w:sz="0" w:space="0" w:color="auto"/>
            <w:left w:val="none" w:sz="0" w:space="0" w:color="auto"/>
            <w:bottom w:val="none" w:sz="0" w:space="0" w:color="auto"/>
            <w:right w:val="none" w:sz="0" w:space="0" w:color="auto"/>
          </w:divBdr>
        </w:div>
        <w:div w:id="1737119900">
          <w:marLeft w:val="0"/>
          <w:marRight w:val="0"/>
          <w:marTop w:val="0"/>
          <w:marBottom w:val="0"/>
          <w:divBdr>
            <w:top w:val="none" w:sz="0" w:space="0" w:color="auto"/>
            <w:left w:val="none" w:sz="0" w:space="0" w:color="auto"/>
            <w:bottom w:val="none" w:sz="0" w:space="0" w:color="auto"/>
            <w:right w:val="none" w:sz="0" w:space="0" w:color="auto"/>
          </w:divBdr>
        </w:div>
        <w:div w:id="86079454">
          <w:marLeft w:val="0"/>
          <w:marRight w:val="0"/>
          <w:marTop w:val="0"/>
          <w:marBottom w:val="0"/>
          <w:divBdr>
            <w:top w:val="none" w:sz="0" w:space="0" w:color="auto"/>
            <w:left w:val="none" w:sz="0" w:space="0" w:color="auto"/>
            <w:bottom w:val="none" w:sz="0" w:space="0" w:color="auto"/>
            <w:right w:val="none" w:sz="0" w:space="0" w:color="auto"/>
          </w:divBdr>
        </w:div>
        <w:div w:id="956788357">
          <w:marLeft w:val="0"/>
          <w:marRight w:val="0"/>
          <w:marTop w:val="0"/>
          <w:marBottom w:val="0"/>
          <w:divBdr>
            <w:top w:val="none" w:sz="0" w:space="0" w:color="auto"/>
            <w:left w:val="none" w:sz="0" w:space="0" w:color="auto"/>
            <w:bottom w:val="none" w:sz="0" w:space="0" w:color="auto"/>
            <w:right w:val="none" w:sz="0" w:space="0" w:color="auto"/>
          </w:divBdr>
        </w:div>
        <w:div w:id="185216174">
          <w:marLeft w:val="0"/>
          <w:marRight w:val="0"/>
          <w:marTop w:val="0"/>
          <w:marBottom w:val="0"/>
          <w:divBdr>
            <w:top w:val="none" w:sz="0" w:space="0" w:color="auto"/>
            <w:left w:val="none" w:sz="0" w:space="0" w:color="auto"/>
            <w:bottom w:val="none" w:sz="0" w:space="0" w:color="auto"/>
            <w:right w:val="none" w:sz="0" w:space="0" w:color="auto"/>
          </w:divBdr>
        </w:div>
        <w:div w:id="779682475">
          <w:marLeft w:val="0"/>
          <w:marRight w:val="0"/>
          <w:marTop w:val="0"/>
          <w:marBottom w:val="0"/>
          <w:divBdr>
            <w:top w:val="none" w:sz="0" w:space="0" w:color="auto"/>
            <w:left w:val="none" w:sz="0" w:space="0" w:color="auto"/>
            <w:bottom w:val="none" w:sz="0" w:space="0" w:color="auto"/>
            <w:right w:val="none" w:sz="0" w:space="0" w:color="auto"/>
          </w:divBdr>
        </w:div>
        <w:div w:id="1586304678">
          <w:marLeft w:val="0"/>
          <w:marRight w:val="0"/>
          <w:marTop w:val="0"/>
          <w:marBottom w:val="0"/>
          <w:divBdr>
            <w:top w:val="none" w:sz="0" w:space="0" w:color="auto"/>
            <w:left w:val="none" w:sz="0" w:space="0" w:color="auto"/>
            <w:bottom w:val="none" w:sz="0" w:space="0" w:color="auto"/>
            <w:right w:val="none" w:sz="0" w:space="0" w:color="auto"/>
          </w:divBdr>
        </w:div>
        <w:div w:id="1630747559">
          <w:marLeft w:val="0"/>
          <w:marRight w:val="0"/>
          <w:marTop w:val="0"/>
          <w:marBottom w:val="0"/>
          <w:divBdr>
            <w:top w:val="none" w:sz="0" w:space="0" w:color="auto"/>
            <w:left w:val="none" w:sz="0" w:space="0" w:color="auto"/>
            <w:bottom w:val="none" w:sz="0" w:space="0" w:color="auto"/>
            <w:right w:val="none" w:sz="0" w:space="0" w:color="auto"/>
          </w:divBdr>
        </w:div>
        <w:div w:id="10303437">
          <w:marLeft w:val="0"/>
          <w:marRight w:val="0"/>
          <w:marTop w:val="0"/>
          <w:marBottom w:val="0"/>
          <w:divBdr>
            <w:top w:val="none" w:sz="0" w:space="0" w:color="auto"/>
            <w:left w:val="none" w:sz="0" w:space="0" w:color="auto"/>
            <w:bottom w:val="none" w:sz="0" w:space="0" w:color="auto"/>
            <w:right w:val="none" w:sz="0" w:space="0" w:color="auto"/>
          </w:divBdr>
        </w:div>
        <w:div w:id="1262379285">
          <w:marLeft w:val="0"/>
          <w:marRight w:val="0"/>
          <w:marTop w:val="0"/>
          <w:marBottom w:val="0"/>
          <w:divBdr>
            <w:top w:val="none" w:sz="0" w:space="0" w:color="auto"/>
            <w:left w:val="none" w:sz="0" w:space="0" w:color="auto"/>
            <w:bottom w:val="none" w:sz="0" w:space="0" w:color="auto"/>
            <w:right w:val="none" w:sz="0" w:space="0" w:color="auto"/>
          </w:divBdr>
        </w:div>
        <w:div w:id="296642202">
          <w:marLeft w:val="0"/>
          <w:marRight w:val="0"/>
          <w:marTop w:val="0"/>
          <w:marBottom w:val="0"/>
          <w:divBdr>
            <w:top w:val="none" w:sz="0" w:space="0" w:color="auto"/>
            <w:left w:val="none" w:sz="0" w:space="0" w:color="auto"/>
            <w:bottom w:val="none" w:sz="0" w:space="0" w:color="auto"/>
            <w:right w:val="none" w:sz="0" w:space="0" w:color="auto"/>
          </w:divBdr>
        </w:div>
        <w:div w:id="947127616">
          <w:marLeft w:val="0"/>
          <w:marRight w:val="0"/>
          <w:marTop w:val="0"/>
          <w:marBottom w:val="0"/>
          <w:divBdr>
            <w:top w:val="none" w:sz="0" w:space="0" w:color="auto"/>
            <w:left w:val="none" w:sz="0" w:space="0" w:color="auto"/>
            <w:bottom w:val="none" w:sz="0" w:space="0" w:color="auto"/>
            <w:right w:val="none" w:sz="0" w:space="0" w:color="auto"/>
          </w:divBdr>
        </w:div>
        <w:div w:id="1821998280">
          <w:marLeft w:val="0"/>
          <w:marRight w:val="0"/>
          <w:marTop w:val="0"/>
          <w:marBottom w:val="0"/>
          <w:divBdr>
            <w:top w:val="none" w:sz="0" w:space="0" w:color="auto"/>
            <w:left w:val="none" w:sz="0" w:space="0" w:color="auto"/>
            <w:bottom w:val="none" w:sz="0" w:space="0" w:color="auto"/>
            <w:right w:val="none" w:sz="0" w:space="0" w:color="auto"/>
          </w:divBdr>
        </w:div>
        <w:div w:id="1140998919">
          <w:marLeft w:val="0"/>
          <w:marRight w:val="0"/>
          <w:marTop w:val="0"/>
          <w:marBottom w:val="0"/>
          <w:divBdr>
            <w:top w:val="none" w:sz="0" w:space="0" w:color="auto"/>
            <w:left w:val="none" w:sz="0" w:space="0" w:color="auto"/>
            <w:bottom w:val="none" w:sz="0" w:space="0" w:color="auto"/>
            <w:right w:val="none" w:sz="0" w:space="0" w:color="auto"/>
          </w:divBdr>
        </w:div>
        <w:div w:id="87586632">
          <w:marLeft w:val="0"/>
          <w:marRight w:val="0"/>
          <w:marTop w:val="0"/>
          <w:marBottom w:val="0"/>
          <w:divBdr>
            <w:top w:val="none" w:sz="0" w:space="0" w:color="auto"/>
            <w:left w:val="none" w:sz="0" w:space="0" w:color="auto"/>
            <w:bottom w:val="none" w:sz="0" w:space="0" w:color="auto"/>
            <w:right w:val="none" w:sz="0" w:space="0" w:color="auto"/>
          </w:divBdr>
        </w:div>
        <w:div w:id="990913654">
          <w:marLeft w:val="0"/>
          <w:marRight w:val="0"/>
          <w:marTop w:val="0"/>
          <w:marBottom w:val="0"/>
          <w:divBdr>
            <w:top w:val="none" w:sz="0" w:space="0" w:color="auto"/>
            <w:left w:val="none" w:sz="0" w:space="0" w:color="auto"/>
            <w:bottom w:val="none" w:sz="0" w:space="0" w:color="auto"/>
            <w:right w:val="none" w:sz="0" w:space="0" w:color="auto"/>
          </w:divBdr>
        </w:div>
        <w:div w:id="1513644398">
          <w:marLeft w:val="0"/>
          <w:marRight w:val="0"/>
          <w:marTop w:val="0"/>
          <w:marBottom w:val="0"/>
          <w:divBdr>
            <w:top w:val="none" w:sz="0" w:space="0" w:color="auto"/>
            <w:left w:val="none" w:sz="0" w:space="0" w:color="auto"/>
            <w:bottom w:val="none" w:sz="0" w:space="0" w:color="auto"/>
            <w:right w:val="none" w:sz="0" w:space="0" w:color="auto"/>
          </w:divBdr>
        </w:div>
        <w:div w:id="1791826314">
          <w:marLeft w:val="0"/>
          <w:marRight w:val="0"/>
          <w:marTop w:val="0"/>
          <w:marBottom w:val="0"/>
          <w:divBdr>
            <w:top w:val="none" w:sz="0" w:space="0" w:color="auto"/>
            <w:left w:val="none" w:sz="0" w:space="0" w:color="auto"/>
            <w:bottom w:val="none" w:sz="0" w:space="0" w:color="auto"/>
            <w:right w:val="none" w:sz="0" w:space="0" w:color="auto"/>
          </w:divBdr>
        </w:div>
        <w:div w:id="1239750510">
          <w:marLeft w:val="0"/>
          <w:marRight w:val="0"/>
          <w:marTop w:val="0"/>
          <w:marBottom w:val="0"/>
          <w:divBdr>
            <w:top w:val="none" w:sz="0" w:space="0" w:color="auto"/>
            <w:left w:val="none" w:sz="0" w:space="0" w:color="auto"/>
            <w:bottom w:val="none" w:sz="0" w:space="0" w:color="auto"/>
            <w:right w:val="none" w:sz="0" w:space="0" w:color="auto"/>
          </w:divBdr>
        </w:div>
        <w:div w:id="1728992476">
          <w:marLeft w:val="0"/>
          <w:marRight w:val="0"/>
          <w:marTop w:val="0"/>
          <w:marBottom w:val="0"/>
          <w:divBdr>
            <w:top w:val="none" w:sz="0" w:space="0" w:color="auto"/>
            <w:left w:val="none" w:sz="0" w:space="0" w:color="auto"/>
            <w:bottom w:val="none" w:sz="0" w:space="0" w:color="auto"/>
            <w:right w:val="none" w:sz="0" w:space="0" w:color="auto"/>
          </w:divBdr>
        </w:div>
        <w:div w:id="618801629">
          <w:marLeft w:val="0"/>
          <w:marRight w:val="0"/>
          <w:marTop w:val="0"/>
          <w:marBottom w:val="0"/>
          <w:divBdr>
            <w:top w:val="none" w:sz="0" w:space="0" w:color="auto"/>
            <w:left w:val="none" w:sz="0" w:space="0" w:color="auto"/>
            <w:bottom w:val="none" w:sz="0" w:space="0" w:color="auto"/>
            <w:right w:val="none" w:sz="0" w:space="0" w:color="auto"/>
          </w:divBdr>
        </w:div>
        <w:div w:id="220557463">
          <w:marLeft w:val="0"/>
          <w:marRight w:val="0"/>
          <w:marTop w:val="0"/>
          <w:marBottom w:val="0"/>
          <w:divBdr>
            <w:top w:val="none" w:sz="0" w:space="0" w:color="auto"/>
            <w:left w:val="none" w:sz="0" w:space="0" w:color="auto"/>
            <w:bottom w:val="none" w:sz="0" w:space="0" w:color="auto"/>
            <w:right w:val="none" w:sz="0" w:space="0" w:color="auto"/>
          </w:divBdr>
        </w:div>
        <w:div w:id="1938366961">
          <w:marLeft w:val="0"/>
          <w:marRight w:val="0"/>
          <w:marTop w:val="0"/>
          <w:marBottom w:val="0"/>
          <w:divBdr>
            <w:top w:val="none" w:sz="0" w:space="0" w:color="auto"/>
            <w:left w:val="none" w:sz="0" w:space="0" w:color="auto"/>
            <w:bottom w:val="none" w:sz="0" w:space="0" w:color="auto"/>
            <w:right w:val="none" w:sz="0" w:space="0" w:color="auto"/>
          </w:divBdr>
        </w:div>
        <w:div w:id="1040402511">
          <w:marLeft w:val="0"/>
          <w:marRight w:val="0"/>
          <w:marTop w:val="0"/>
          <w:marBottom w:val="0"/>
          <w:divBdr>
            <w:top w:val="none" w:sz="0" w:space="0" w:color="auto"/>
            <w:left w:val="none" w:sz="0" w:space="0" w:color="auto"/>
            <w:bottom w:val="none" w:sz="0" w:space="0" w:color="auto"/>
            <w:right w:val="none" w:sz="0" w:space="0" w:color="auto"/>
          </w:divBdr>
        </w:div>
        <w:div w:id="559295089">
          <w:marLeft w:val="0"/>
          <w:marRight w:val="0"/>
          <w:marTop w:val="0"/>
          <w:marBottom w:val="0"/>
          <w:divBdr>
            <w:top w:val="none" w:sz="0" w:space="0" w:color="auto"/>
            <w:left w:val="none" w:sz="0" w:space="0" w:color="auto"/>
            <w:bottom w:val="none" w:sz="0" w:space="0" w:color="auto"/>
            <w:right w:val="none" w:sz="0" w:space="0" w:color="auto"/>
          </w:divBdr>
        </w:div>
        <w:div w:id="864027550">
          <w:marLeft w:val="0"/>
          <w:marRight w:val="0"/>
          <w:marTop w:val="0"/>
          <w:marBottom w:val="0"/>
          <w:divBdr>
            <w:top w:val="none" w:sz="0" w:space="0" w:color="auto"/>
            <w:left w:val="none" w:sz="0" w:space="0" w:color="auto"/>
            <w:bottom w:val="none" w:sz="0" w:space="0" w:color="auto"/>
            <w:right w:val="none" w:sz="0" w:space="0" w:color="auto"/>
          </w:divBdr>
        </w:div>
        <w:div w:id="1043946872">
          <w:marLeft w:val="0"/>
          <w:marRight w:val="0"/>
          <w:marTop w:val="0"/>
          <w:marBottom w:val="0"/>
          <w:divBdr>
            <w:top w:val="none" w:sz="0" w:space="0" w:color="auto"/>
            <w:left w:val="none" w:sz="0" w:space="0" w:color="auto"/>
            <w:bottom w:val="none" w:sz="0" w:space="0" w:color="auto"/>
            <w:right w:val="none" w:sz="0" w:space="0" w:color="auto"/>
          </w:divBdr>
        </w:div>
        <w:div w:id="1567572642">
          <w:marLeft w:val="0"/>
          <w:marRight w:val="0"/>
          <w:marTop w:val="0"/>
          <w:marBottom w:val="0"/>
          <w:divBdr>
            <w:top w:val="none" w:sz="0" w:space="0" w:color="auto"/>
            <w:left w:val="none" w:sz="0" w:space="0" w:color="auto"/>
            <w:bottom w:val="none" w:sz="0" w:space="0" w:color="auto"/>
            <w:right w:val="none" w:sz="0" w:space="0" w:color="auto"/>
          </w:divBdr>
        </w:div>
        <w:div w:id="1422874664">
          <w:marLeft w:val="0"/>
          <w:marRight w:val="0"/>
          <w:marTop w:val="0"/>
          <w:marBottom w:val="0"/>
          <w:divBdr>
            <w:top w:val="none" w:sz="0" w:space="0" w:color="auto"/>
            <w:left w:val="none" w:sz="0" w:space="0" w:color="auto"/>
            <w:bottom w:val="none" w:sz="0" w:space="0" w:color="auto"/>
            <w:right w:val="none" w:sz="0" w:space="0" w:color="auto"/>
          </w:divBdr>
        </w:div>
        <w:div w:id="574903353">
          <w:marLeft w:val="0"/>
          <w:marRight w:val="0"/>
          <w:marTop w:val="0"/>
          <w:marBottom w:val="0"/>
          <w:divBdr>
            <w:top w:val="none" w:sz="0" w:space="0" w:color="auto"/>
            <w:left w:val="none" w:sz="0" w:space="0" w:color="auto"/>
            <w:bottom w:val="none" w:sz="0" w:space="0" w:color="auto"/>
            <w:right w:val="none" w:sz="0" w:space="0" w:color="auto"/>
          </w:divBdr>
        </w:div>
        <w:div w:id="891189534">
          <w:marLeft w:val="0"/>
          <w:marRight w:val="0"/>
          <w:marTop w:val="0"/>
          <w:marBottom w:val="0"/>
          <w:divBdr>
            <w:top w:val="none" w:sz="0" w:space="0" w:color="auto"/>
            <w:left w:val="none" w:sz="0" w:space="0" w:color="auto"/>
            <w:bottom w:val="none" w:sz="0" w:space="0" w:color="auto"/>
            <w:right w:val="none" w:sz="0" w:space="0" w:color="auto"/>
          </w:divBdr>
        </w:div>
      </w:divsChild>
    </w:div>
    <w:div w:id="633408587">
      <w:bodyDiv w:val="1"/>
      <w:marLeft w:val="0"/>
      <w:marRight w:val="0"/>
      <w:marTop w:val="0"/>
      <w:marBottom w:val="0"/>
      <w:divBdr>
        <w:top w:val="none" w:sz="0" w:space="0" w:color="auto"/>
        <w:left w:val="none" w:sz="0" w:space="0" w:color="auto"/>
        <w:bottom w:val="none" w:sz="0" w:space="0" w:color="auto"/>
        <w:right w:val="none" w:sz="0" w:space="0" w:color="auto"/>
      </w:divBdr>
    </w:div>
    <w:div w:id="688022594">
      <w:bodyDiv w:val="1"/>
      <w:marLeft w:val="0"/>
      <w:marRight w:val="0"/>
      <w:marTop w:val="0"/>
      <w:marBottom w:val="0"/>
      <w:divBdr>
        <w:top w:val="none" w:sz="0" w:space="0" w:color="auto"/>
        <w:left w:val="none" w:sz="0" w:space="0" w:color="auto"/>
        <w:bottom w:val="none" w:sz="0" w:space="0" w:color="auto"/>
        <w:right w:val="none" w:sz="0" w:space="0" w:color="auto"/>
      </w:divBdr>
    </w:div>
    <w:div w:id="937179753">
      <w:bodyDiv w:val="1"/>
      <w:marLeft w:val="0"/>
      <w:marRight w:val="0"/>
      <w:marTop w:val="0"/>
      <w:marBottom w:val="0"/>
      <w:divBdr>
        <w:top w:val="none" w:sz="0" w:space="0" w:color="auto"/>
        <w:left w:val="none" w:sz="0" w:space="0" w:color="auto"/>
        <w:bottom w:val="none" w:sz="0" w:space="0" w:color="auto"/>
        <w:right w:val="none" w:sz="0" w:space="0" w:color="auto"/>
      </w:divBdr>
      <w:divsChild>
        <w:div w:id="389809079">
          <w:marLeft w:val="0"/>
          <w:marRight w:val="0"/>
          <w:marTop w:val="0"/>
          <w:marBottom w:val="0"/>
          <w:divBdr>
            <w:top w:val="none" w:sz="0" w:space="0" w:color="auto"/>
            <w:left w:val="none" w:sz="0" w:space="0" w:color="auto"/>
            <w:bottom w:val="none" w:sz="0" w:space="0" w:color="auto"/>
            <w:right w:val="none" w:sz="0" w:space="0" w:color="auto"/>
          </w:divBdr>
        </w:div>
        <w:div w:id="161436392">
          <w:marLeft w:val="0"/>
          <w:marRight w:val="0"/>
          <w:marTop w:val="0"/>
          <w:marBottom w:val="0"/>
          <w:divBdr>
            <w:top w:val="none" w:sz="0" w:space="0" w:color="auto"/>
            <w:left w:val="none" w:sz="0" w:space="0" w:color="auto"/>
            <w:bottom w:val="none" w:sz="0" w:space="0" w:color="auto"/>
            <w:right w:val="none" w:sz="0" w:space="0" w:color="auto"/>
          </w:divBdr>
        </w:div>
        <w:div w:id="913396303">
          <w:marLeft w:val="0"/>
          <w:marRight w:val="0"/>
          <w:marTop w:val="0"/>
          <w:marBottom w:val="0"/>
          <w:divBdr>
            <w:top w:val="none" w:sz="0" w:space="0" w:color="auto"/>
            <w:left w:val="none" w:sz="0" w:space="0" w:color="auto"/>
            <w:bottom w:val="none" w:sz="0" w:space="0" w:color="auto"/>
            <w:right w:val="none" w:sz="0" w:space="0" w:color="auto"/>
          </w:divBdr>
        </w:div>
      </w:divsChild>
    </w:div>
    <w:div w:id="956369272">
      <w:bodyDiv w:val="1"/>
      <w:marLeft w:val="0"/>
      <w:marRight w:val="0"/>
      <w:marTop w:val="0"/>
      <w:marBottom w:val="0"/>
      <w:divBdr>
        <w:top w:val="none" w:sz="0" w:space="0" w:color="auto"/>
        <w:left w:val="none" w:sz="0" w:space="0" w:color="auto"/>
        <w:bottom w:val="none" w:sz="0" w:space="0" w:color="auto"/>
        <w:right w:val="none" w:sz="0" w:space="0" w:color="auto"/>
      </w:divBdr>
      <w:divsChild>
        <w:div w:id="374307336">
          <w:marLeft w:val="0"/>
          <w:marRight w:val="0"/>
          <w:marTop w:val="0"/>
          <w:marBottom w:val="0"/>
          <w:divBdr>
            <w:top w:val="none" w:sz="0" w:space="0" w:color="auto"/>
            <w:left w:val="none" w:sz="0" w:space="0" w:color="auto"/>
            <w:bottom w:val="none" w:sz="0" w:space="0" w:color="auto"/>
            <w:right w:val="none" w:sz="0" w:space="0" w:color="auto"/>
          </w:divBdr>
        </w:div>
        <w:div w:id="976645970">
          <w:marLeft w:val="0"/>
          <w:marRight w:val="0"/>
          <w:marTop w:val="0"/>
          <w:marBottom w:val="0"/>
          <w:divBdr>
            <w:top w:val="none" w:sz="0" w:space="0" w:color="auto"/>
            <w:left w:val="none" w:sz="0" w:space="0" w:color="auto"/>
            <w:bottom w:val="none" w:sz="0" w:space="0" w:color="auto"/>
            <w:right w:val="none" w:sz="0" w:space="0" w:color="auto"/>
          </w:divBdr>
        </w:div>
        <w:div w:id="1197424677">
          <w:marLeft w:val="0"/>
          <w:marRight w:val="0"/>
          <w:marTop w:val="0"/>
          <w:marBottom w:val="0"/>
          <w:divBdr>
            <w:top w:val="none" w:sz="0" w:space="0" w:color="auto"/>
            <w:left w:val="none" w:sz="0" w:space="0" w:color="auto"/>
            <w:bottom w:val="none" w:sz="0" w:space="0" w:color="auto"/>
            <w:right w:val="none" w:sz="0" w:space="0" w:color="auto"/>
          </w:divBdr>
        </w:div>
        <w:div w:id="1944802492">
          <w:marLeft w:val="0"/>
          <w:marRight w:val="0"/>
          <w:marTop w:val="0"/>
          <w:marBottom w:val="0"/>
          <w:divBdr>
            <w:top w:val="none" w:sz="0" w:space="0" w:color="auto"/>
            <w:left w:val="none" w:sz="0" w:space="0" w:color="auto"/>
            <w:bottom w:val="none" w:sz="0" w:space="0" w:color="auto"/>
            <w:right w:val="none" w:sz="0" w:space="0" w:color="auto"/>
          </w:divBdr>
        </w:div>
        <w:div w:id="1150513044">
          <w:marLeft w:val="0"/>
          <w:marRight w:val="0"/>
          <w:marTop w:val="0"/>
          <w:marBottom w:val="0"/>
          <w:divBdr>
            <w:top w:val="none" w:sz="0" w:space="0" w:color="auto"/>
            <w:left w:val="none" w:sz="0" w:space="0" w:color="auto"/>
            <w:bottom w:val="none" w:sz="0" w:space="0" w:color="auto"/>
            <w:right w:val="none" w:sz="0" w:space="0" w:color="auto"/>
          </w:divBdr>
        </w:div>
        <w:div w:id="536360484">
          <w:marLeft w:val="0"/>
          <w:marRight w:val="0"/>
          <w:marTop w:val="0"/>
          <w:marBottom w:val="0"/>
          <w:divBdr>
            <w:top w:val="none" w:sz="0" w:space="0" w:color="auto"/>
            <w:left w:val="none" w:sz="0" w:space="0" w:color="auto"/>
            <w:bottom w:val="none" w:sz="0" w:space="0" w:color="auto"/>
            <w:right w:val="none" w:sz="0" w:space="0" w:color="auto"/>
          </w:divBdr>
        </w:div>
        <w:div w:id="705444836">
          <w:marLeft w:val="0"/>
          <w:marRight w:val="0"/>
          <w:marTop w:val="0"/>
          <w:marBottom w:val="0"/>
          <w:divBdr>
            <w:top w:val="none" w:sz="0" w:space="0" w:color="auto"/>
            <w:left w:val="none" w:sz="0" w:space="0" w:color="auto"/>
            <w:bottom w:val="none" w:sz="0" w:space="0" w:color="auto"/>
            <w:right w:val="none" w:sz="0" w:space="0" w:color="auto"/>
          </w:divBdr>
        </w:div>
        <w:div w:id="1141116617">
          <w:marLeft w:val="0"/>
          <w:marRight w:val="0"/>
          <w:marTop w:val="0"/>
          <w:marBottom w:val="0"/>
          <w:divBdr>
            <w:top w:val="none" w:sz="0" w:space="0" w:color="auto"/>
            <w:left w:val="none" w:sz="0" w:space="0" w:color="auto"/>
            <w:bottom w:val="none" w:sz="0" w:space="0" w:color="auto"/>
            <w:right w:val="none" w:sz="0" w:space="0" w:color="auto"/>
          </w:divBdr>
        </w:div>
        <w:div w:id="1364984670">
          <w:marLeft w:val="0"/>
          <w:marRight w:val="0"/>
          <w:marTop w:val="0"/>
          <w:marBottom w:val="0"/>
          <w:divBdr>
            <w:top w:val="none" w:sz="0" w:space="0" w:color="auto"/>
            <w:left w:val="none" w:sz="0" w:space="0" w:color="auto"/>
            <w:bottom w:val="none" w:sz="0" w:space="0" w:color="auto"/>
            <w:right w:val="none" w:sz="0" w:space="0" w:color="auto"/>
          </w:divBdr>
        </w:div>
        <w:div w:id="1156337213">
          <w:marLeft w:val="0"/>
          <w:marRight w:val="0"/>
          <w:marTop w:val="0"/>
          <w:marBottom w:val="0"/>
          <w:divBdr>
            <w:top w:val="none" w:sz="0" w:space="0" w:color="auto"/>
            <w:left w:val="none" w:sz="0" w:space="0" w:color="auto"/>
            <w:bottom w:val="none" w:sz="0" w:space="0" w:color="auto"/>
            <w:right w:val="none" w:sz="0" w:space="0" w:color="auto"/>
          </w:divBdr>
        </w:div>
        <w:div w:id="415563798">
          <w:marLeft w:val="0"/>
          <w:marRight w:val="0"/>
          <w:marTop w:val="0"/>
          <w:marBottom w:val="0"/>
          <w:divBdr>
            <w:top w:val="none" w:sz="0" w:space="0" w:color="auto"/>
            <w:left w:val="none" w:sz="0" w:space="0" w:color="auto"/>
            <w:bottom w:val="none" w:sz="0" w:space="0" w:color="auto"/>
            <w:right w:val="none" w:sz="0" w:space="0" w:color="auto"/>
          </w:divBdr>
        </w:div>
        <w:div w:id="1136921225">
          <w:marLeft w:val="0"/>
          <w:marRight w:val="0"/>
          <w:marTop w:val="0"/>
          <w:marBottom w:val="0"/>
          <w:divBdr>
            <w:top w:val="none" w:sz="0" w:space="0" w:color="auto"/>
            <w:left w:val="none" w:sz="0" w:space="0" w:color="auto"/>
            <w:bottom w:val="none" w:sz="0" w:space="0" w:color="auto"/>
            <w:right w:val="none" w:sz="0" w:space="0" w:color="auto"/>
          </w:divBdr>
        </w:div>
        <w:div w:id="1073745992">
          <w:marLeft w:val="0"/>
          <w:marRight w:val="0"/>
          <w:marTop w:val="0"/>
          <w:marBottom w:val="0"/>
          <w:divBdr>
            <w:top w:val="none" w:sz="0" w:space="0" w:color="auto"/>
            <w:left w:val="none" w:sz="0" w:space="0" w:color="auto"/>
            <w:bottom w:val="none" w:sz="0" w:space="0" w:color="auto"/>
            <w:right w:val="none" w:sz="0" w:space="0" w:color="auto"/>
          </w:divBdr>
        </w:div>
        <w:div w:id="552352466">
          <w:marLeft w:val="0"/>
          <w:marRight w:val="0"/>
          <w:marTop w:val="0"/>
          <w:marBottom w:val="0"/>
          <w:divBdr>
            <w:top w:val="none" w:sz="0" w:space="0" w:color="auto"/>
            <w:left w:val="none" w:sz="0" w:space="0" w:color="auto"/>
            <w:bottom w:val="none" w:sz="0" w:space="0" w:color="auto"/>
            <w:right w:val="none" w:sz="0" w:space="0" w:color="auto"/>
          </w:divBdr>
        </w:div>
        <w:div w:id="819689801">
          <w:marLeft w:val="0"/>
          <w:marRight w:val="0"/>
          <w:marTop w:val="0"/>
          <w:marBottom w:val="0"/>
          <w:divBdr>
            <w:top w:val="none" w:sz="0" w:space="0" w:color="auto"/>
            <w:left w:val="none" w:sz="0" w:space="0" w:color="auto"/>
            <w:bottom w:val="none" w:sz="0" w:space="0" w:color="auto"/>
            <w:right w:val="none" w:sz="0" w:space="0" w:color="auto"/>
          </w:divBdr>
        </w:div>
        <w:div w:id="2133547921">
          <w:marLeft w:val="0"/>
          <w:marRight w:val="0"/>
          <w:marTop w:val="0"/>
          <w:marBottom w:val="0"/>
          <w:divBdr>
            <w:top w:val="none" w:sz="0" w:space="0" w:color="auto"/>
            <w:left w:val="none" w:sz="0" w:space="0" w:color="auto"/>
            <w:bottom w:val="none" w:sz="0" w:space="0" w:color="auto"/>
            <w:right w:val="none" w:sz="0" w:space="0" w:color="auto"/>
          </w:divBdr>
        </w:div>
        <w:div w:id="1622880824">
          <w:marLeft w:val="0"/>
          <w:marRight w:val="0"/>
          <w:marTop w:val="0"/>
          <w:marBottom w:val="0"/>
          <w:divBdr>
            <w:top w:val="none" w:sz="0" w:space="0" w:color="auto"/>
            <w:left w:val="none" w:sz="0" w:space="0" w:color="auto"/>
            <w:bottom w:val="none" w:sz="0" w:space="0" w:color="auto"/>
            <w:right w:val="none" w:sz="0" w:space="0" w:color="auto"/>
          </w:divBdr>
        </w:div>
        <w:div w:id="753012108">
          <w:marLeft w:val="0"/>
          <w:marRight w:val="0"/>
          <w:marTop w:val="0"/>
          <w:marBottom w:val="0"/>
          <w:divBdr>
            <w:top w:val="none" w:sz="0" w:space="0" w:color="auto"/>
            <w:left w:val="none" w:sz="0" w:space="0" w:color="auto"/>
            <w:bottom w:val="none" w:sz="0" w:space="0" w:color="auto"/>
            <w:right w:val="none" w:sz="0" w:space="0" w:color="auto"/>
          </w:divBdr>
        </w:div>
        <w:div w:id="1292636065">
          <w:marLeft w:val="0"/>
          <w:marRight w:val="0"/>
          <w:marTop w:val="0"/>
          <w:marBottom w:val="0"/>
          <w:divBdr>
            <w:top w:val="none" w:sz="0" w:space="0" w:color="auto"/>
            <w:left w:val="none" w:sz="0" w:space="0" w:color="auto"/>
            <w:bottom w:val="none" w:sz="0" w:space="0" w:color="auto"/>
            <w:right w:val="none" w:sz="0" w:space="0" w:color="auto"/>
          </w:divBdr>
        </w:div>
        <w:div w:id="322710370">
          <w:marLeft w:val="0"/>
          <w:marRight w:val="0"/>
          <w:marTop w:val="0"/>
          <w:marBottom w:val="0"/>
          <w:divBdr>
            <w:top w:val="none" w:sz="0" w:space="0" w:color="auto"/>
            <w:left w:val="none" w:sz="0" w:space="0" w:color="auto"/>
            <w:bottom w:val="none" w:sz="0" w:space="0" w:color="auto"/>
            <w:right w:val="none" w:sz="0" w:space="0" w:color="auto"/>
          </w:divBdr>
        </w:div>
        <w:div w:id="1522471046">
          <w:marLeft w:val="0"/>
          <w:marRight w:val="0"/>
          <w:marTop w:val="0"/>
          <w:marBottom w:val="0"/>
          <w:divBdr>
            <w:top w:val="none" w:sz="0" w:space="0" w:color="auto"/>
            <w:left w:val="none" w:sz="0" w:space="0" w:color="auto"/>
            <w:bottom w:val="none" w:sz="0" w:space="0" w:color="auto"/>
            <w:right w:val="none" w:sz="0" w:space="0" w:color="auto"/>
          </w:divBdr>
        </w:div>
        <w:div w:id="1748727284">
          <w:marLeft w:val="0"/>
          <w:marRight w:val="0"/>
          <w:marTop w:val="0"/>
          <w:marBottom w:val="0"/>
          <w:divBdr>
            <w:top w:val="none" w:sz="0" w:space="0" w:color="auto"/>
            <w:left w:val="none" w:sz="0" w:space="0" w:color="auto"/>
            <w:bottom w:val="none" w:sz="0" w:space="0" w:color="auto"/>
            <w:right w:val="none" w:sz="0" w:space="0" w:color="auto"/>
          </w:divBdr>
        </w:div>
        <w:div w:id="926811499">
          <w:marLeft w:val="0"/>
          <w:marRight w:val="0"/>
          <w:marTop w:val="0"/>
          <w:marBottom w:val="0"/>
          <w:divBdr>
            <w:top w:val="none" w:sz="0" w:space="0" w:color="auto"/>
            <w:left w:val="none" w:sz="0" w:space="0" w:color="auto"/>
            <w:bottom w:val="none" w:sz="0" w:space="0" w:color="auto"/>
            <w:right w:val="none" w:sz="0" w:space="0" w:color="auto"/>
          </w:divBdr>
        </w:div>
        <w:div w:id="1667005117">
          <w:marLeft w:val="0"/>
          <w:marRight w:val="0"/>
          <w:marTop w:val="0"/>
          <w:marBottom w:val="0"/>
          <w:divBdr>
            <w:top w:val="none" w:sz="0" w:space="0" w:color="auto"/>
            <w:left w:val="none" w:sz="0" w:space="0" w:color="auto"/>
            <w:bottom w:val="none" w:sz="0" w:space="0" w:color="auto"/>
            <w:right w:val="none" w:sz="0" w:space="0" w:color="auto"/>
          </w:divBdr>
        </w:div>
        <w:div w:id="1651977743">
          <w:marLeft w:val="0"/>
          <w:marRight w:val="0"/>
          <w:marTop w:val="0"/>
          <w:marBottom w:val="0"/>
          <w:divBdr>
            <w:top w:val="none" w:sz="0" w:space="0" w:color="auto"/>
            <w:left w:val="none" w:sz="0" w:space="0" w:color="auto"/>
            <w:bottom w:val="none" w:sz="0" w:space="0" w:color="auto"/>
            <w:right w:val="none" w:sz="0" w:space="0" w:color="auto"/>
          </w:divBdr>
        </w:div>
        <w:div w:id="404182014">
          <w:marLeft w:val="0"/>
          <w:marRight w:val="0"/>
          <w:marTop w:val="0"/>
          <w:marBottom w:val="0"/>
          <w:divBdr>
            <w:top w:val="none" w:sz="0" w:space="0" w:color="auto"/>
            <w:left w:val="none" w:sz="0" w:space="0" w:color="auto"/>
            <w:bottom w:val="none" w:sz="0" w:space="0" w:color="auto"/>
            <w:right w:val="none" w:sz="0" w:space="0" w:color="auto"/>
          </w:divBdr>
        </w:div>
        <w:div w:id="1685356155">
          <w:marLeft w:val="0"/>
          <w:marRight w:val="0"/>
          <w:marTop w:val="0"/>
          <w:marBottom w:val="0"/>
          <w:divBdr>
            <w:top w:val="none" w:sz="0" w:space="0" w:color="auto"/>
            <w:left w:val="none" w:sz="0" w:space="0" w:color="auto"/>
            <w:bottom w:val="none" w:sz="0" w:space="0" w:color="auto"/>
            <w:right w:val="none" w:sz="0" w:space="0" w:color="auto"/>
          </w:divBdr>
        </w:div>
        <w:div w:id="1405879230">
          <w:marLeft w:val="0"/>
          <w:marRight w:val="0"/>
          <w:marTop w:val="0"/>
          <w:marBottom w:val="0"/>
          <w:divBdr>
            <w:top w:val="none" w:sz="0" w:space="0" w:color="auto"/>
            <w:left w:val="none" w:sz="0" w:space="0" w:color="auto"/>
            <w:bottom w:val="none" w:sz="0" w:space="0" w:color="auto"/>
            <w:right w:val="none" w:sz="0" w:space="0" w:color="auto"/>
          </w:divBdr>
        </w:div>
        <w:div w:id="119419799">
          <w:marLeft w:val="0"/>
          <w:marRight w:val="0"/>
          <w:marTop w:val="0"/>
          <w:marBottom w:val="0"/>
          <w:divBdr>
            <w:top w:val="none" w:sz="0" w:space="0" w:color="auto"/>
            <w:left w:val="none" w:sz="0" w:space="0" w:color="auto"/>
            <w:bottom w:val="none" w:sz="0" w:space="0" w:color="auto"/>
            <w:right w:val="none" w:sz="0" w:space="0" w:color="auto"/>
          </w:divBdr>
        </w:div>
        <w:div w:id="1036274702">
          <w:marLeft w:val="0"/>
          <w:marRight w:val="0"/>
          <w:marTop w:val="0"/>
          <w:marBottom w:val="0"/>
          <w:divBdr>
            <w:top w:val="none" w:sz="0" w:space="0" w:color="auto"/>
            <w:left w:val="none" w:sz="0" w:space="0" w:color="auto"/>
            <w:bottom w:val="none" w:sz="0" w:space="0" w:color="auto"/>
            <w:right w:val="none" w:sz="0" w:space="0" w:color="auto"/>
          </w:divBdr>
        </w:div>
        <w:div w:id="1384333209">
          <w:marLeft w:val="0"/>
          <w:marRight w:val="0"/>
          <w:marTop w:val="0"/>
          <w:marBottom w:val="0"/>
          <w:divBdr>
            <w:top w:val="none" w:sz="0" w:space="0" w:color="auto"/>
            <w:left w:val="none" w:sz="0" w:space="0" w:color="auto"/>
            <w:bottom w:val="none" w:sz="0" w:space="0" w:color="auto"/>
            <w:right w:val="none" w:sz="0" w:space="0" w:color="auto"/>
          </w:divBdr>
        </w:div>
        <w:div w:id="1979603144">
          <w:marLeft w:val="0"/>
          <w:marRight w:val="0"/>
          <w:marTop w:val="0"/>
          <w:marBottom w:val="0"/>
          <w:divBdr>
            <w:top w:val="none" w:sz="0" w:space="0" w:color="auto"/>
            <w:left w:val="none" w:sz="0" w:space="0" w:color="auto"/>
            <w:bottom w:val="none" w:sz="0" w:space="0" w:color="auto"/>
            <w:right w:val="none" w:sz="0" w:space="0" w:color="auto"/>
          </w:divBdr>
        </w:div>
        <w:div w:id="613513902">
          <w:marLeft w:val="0"/>
          <w:marRight w:val="0"/>
          <w:marTop w:val="0"/>
          <w:marBottom w:val="0"/>
          <w:divBdr>
            <w:top w:val="none" w:sz="0" w:space="0" w:color="auto"/>
            <w:left w:val="none" w:sz="0" w:space="0" w:color="auto"/>
            <w:bottom w:val="none" w:sz="0" w:space="0" w:color="auto"/>
            <w:right w:val="none" w:sz="0" w:space="0" w:color="auto"/>
          </w:divBdr>
        </w:div>
        <w:div w:id="400754725">
          <w:marLeft w:val="0"/>
          <w:marRight w:val="0"/>
          <w:marTop w:val="0"/>
          <w:marBottom w:val="0"/>
          <w:divBdr>
            <w:top w:val="none" w:sz="0" w:space="0" w:color="auto"/>
            <w:left w:val="none" w:sz="0" w:space="0" w:color="auto"/>
            <w:bottom w:val="none" w:sz="0" w:space="0" w:color="auto"/>
            <w:right w:val="none" w:sz="0" w:space="0" w:color="auto"/>
          </w:divBdr>
        </w:div>
        <w:div w:id="198250952">
          <w:marLeft w:val="0"/>
          <w:marRight w:val="0"/>
          <w:marTop w:val="0"/>
          <w:marBottom w:val="0"/>
          <w:divBdr>
            <w:top w:val="none" w:sz="0" w:space="0" w:color="auto"/>
            <w:left w:val="none" w:sz="0" w:space="0" w:color="auto"/>
            <w:bottom w:val="none" w:sz="0" w:space="0" w:color="auto"/>
            <w:right w:val="none" w:sz="0" w:space="0" w:color="auto"/>
          </w:divBdr>
        </w:div>
        <w:div w:id="1145899439">
          <w:marLeft w:val="0"/>
          <w:marRight w:val="0"/>
          <w:marTop w:val="0"/>
          <w:marBottom w:val="0"/>
          <w:divBdr>
            <w:top w:val="none" w:sz="0" w:space="0" w:color="auto"/>
            <w:left w:val="none" w:sz="0" w:space="0" w:color="auto"/>
            <w:bottom w:val="none" w:sz="0" w:space="0" w:color="auto"/>
            <w:right w:val="none" w:sz="0" w:space="0" w:color="auto"/>
          </w:divBdr>
        </w:div>
        <w:div w:id="2019380838">
          <w:marLeft w:val="0"/>
          <w:marRight w:val="0"/>
          <w:marTop w:val="0"/>
          <w:marBottom w:val="0"/>
          <w:divBdr>
            <w:top w:val="none" w:sz="0" w:space="0" w:color="auto"/>
            <w:left w:val="none" w:sz="0" w:space="0" w:color="auto"/>
            <w:bottom w:val="none" w:sz="0" w:space="0" w:color="auto"/>
            <w:right w:val="none" w:sz="0" w:space="0" w:color="auto"/>
          </w:divBdr>
        </w:div>
        <w:div w:id="896358636">
          <w:marLeft w:val="0"/>
          <w:marRight w:val="0"/>
          <w:marTop w:val="0"/>
          <w:marBottom w:val="0"/>
          <w:divBdr>
            <w:top w:val="none" w:sz="0" w:space="0" w:color="auto"/>
            <w:left w:val="none" w:sz="0" w:space="0" w:color="auto"/>
            <w:bottom w:val="none" w:sz="0" w:space="0" w:color="auto"/>
            <w:right w:val="none" w:sz="0" w:space="0" w:color="auto"/>
          </w:divBdr>
        </w:div>
        <w:div w:id="123348292">
          <w:marLeft w:val="0"/>
          <w:marRight w:val="0"/>
          <w:marTop w:val="0"/>
          <w:marBottom w:val="0"/>
          <w:divBdr>
            <w:top w:val="none" w:sz="0" w:space="0" w:color="auto"/>
            <w:left w:val="none" w:sz="0" w:space="0" w:color="auto"/>
            <w:bottom w:val="none" w:sz="0" w:space="0" w:color="auto"/>
            <w:right w:val="none" w:sz="0" w:space="0" w:color="auto"/>
          </w:divBdr>
        </w:div>
        <w:div w:id="1131560429">
          <w:marLeft w:val="0"/>
          <w:marRight w:val="0"/>
          <w:marTop w:val="0"/>
          <w:marBottom w:val="0"/>
          <w:divBdr>
            <w:top w:val="none" w:sz="0" w:space="0" w:color="auto"/>
            <w:left w:val="none" w:sz="0" w:space="0" w:color="auto"/>
            <w:bottom w:val="none" w:sz="0" w:space="0" w:color="auto"/>
            <w:right w:val="none" w:sz="0" w:space="0" w:color="auto"/>
          </w:divBdr>
        </w:div>
        <w:div w:id="1231423974">
          <w:marLeft w:val="0"/>
          <w:marRight w:val="0"/>
          <w:marTop w:val="0"/>
          <w:marBottom w:val="0"/>
          <w:divBdr>
            <w:top w:val="none" w:sz="0" w:space="0" w:color="auto"/>
            <w:left w:val="none" w:sz="0" w:space="0" w:color="auto"/>
            <w:bottom w:val="none" w:sz="0" w:space="0" w:color="auto"/>
            <w:right w:val="none" w:sz="0" w:space="0" w:color="auto"/>
          </w:divBdr>
        </w:div>
        <w:div w:id="1514110152">
          <w:marLeft w:val="0"/>
          <w:marRight w:val="0"/>
          <w:marTop w:val="0"/>
          <w:marBottom w:val="0"/>
          <w:divBdr>
            <w:top w:val="none" w:sz="0" w:space="0" w:color="auto"/>
            <w:left w:val="none" w:sz="0" w:space="0" w:color="auto"/>
            <w:bottom w:val="none" w:sz="0" w:space="0" w:color="auto"/>
            <w:right w:val="none" w:sz="0" w:space="0" w:color="auto"/>
          </w:divBdr>
        </w:div>
        <w:div w:id="540090964">
          <w:marLeft w:val="0"/>
          <w:marRight w:val="0"/>
          <w:marTop w:val="0"/>
          <w:marBottom w:val="0"/>
          <w:divBdr>
            <w:top w:val="none" w:sz="0" w:space="0" w:color="auto"/>
            <w:left w:val="none" w:sz="0" w:space="0" w:color="auto"/>
            <w:bottom w:val="none" w:sz="0" w:space="0" w:color="auto"/>
            <w:right w:val="none" w:sz="0" w:space="0" w:color="auto"/>
          </w:divBdr>
        </w:div>
        <w:div w:id="2112041505">
          <w:marLeft w:val="0"/>
          <w:marRight w:val="0"/>
          <w:marTop w:val="0"/>
          <w:marBottom w:val="0"/>
          <w:divBdr>
            <w:top w:val="none" w:sz="0" w:space="0" w:color="auto"/>
            <w:left w:val="none" w:sz="0" w:space="0" w:color="auto"/>
            <w:bottom w:val="none" w:sz="0" w:space="0" w:color="auto"/>
            <w:right w:val="none" w:sz="0" w:space="0" w:color="auto"/>
          </w:divBdr>
        </w:div>
      </w:divsChild>
    </w:div>
    <w:div w:id="974063620">
      <w:bodyDiv w:val="1"/>
      <w:marLeft w:val="0"/>
      <w:marRight w:val="0"/>
      <w:marTop w:val="0"/>
      <w:marBottom w:val="0"/>
      <w:divBdr>
        <w:top w:val="none" w:sz="0" w:space="0" w:color="auto"/>
        <w:left w:val="none" w:sz="0" w:space="0" w:color="auto"/>
        <w:bottom w:val="none" w:sz="0" w:space="0" w:color="auto"/>
        <w:right w:val="none" w:sz="0" w:space="0" w:color="auto"/>
      </w:divBdr>
    </w:div>
    <w:div w:id="1059523897">
      <w:bodyDiv w:val="1"/>
      <w:marLeft w:val="0"/>
      <w:marRight w:val="0"/>
      <w:marTop w:val="0"/>
      <w:marBottom w:val="0"/>
      <w:divBdr>
        <w:top w:val="none" w:sz="0" w:space="0" w:color="auto"/>
        <w:left w:val="none" w:sz="0" w:space="0" w:color="auto"/>
        <w:bottom w:val="none" w:sz="0" w:space="0" w:color="auto"/>
        <w:right w:val="none" w:sz="0" w:space="0" w:color="auto"/>
      </w:divBdr>
    </w:div>
    <w:div w:id="1115061026">
      <w:bodyDiv w:val="1"/>
      <w:marLeft w:val="0"/>
      <w:marRight w:val="0"/>
      <w:marTop w:val="0"/>
      <w:marBottom w:val="0"/>
      <w:divBdr>
        <w:top w:val="none" w:sz="0" w:space="0" w:color="auto"/>
        <w:left w:val="none" w:sz="0" w:space="0" w:color="auto"/>
        <w:bottom w:val="none" w:sz="0" w:space="0" w:color="auto"/>
        <w:right w:val="none" w:sz="0" w:space="0" w:color="auto"/>
      </w:divBdr>
    </w:div>
    <w:div w:id="1183860975">
      <w:bodyDiv w:val="1"/>
      <w:marLeft w:val="0"/>
      <w:marRight w:val="0"/>
      <w:marTop w:val="0"/>
      <w:marBottom w:val="0"/>
      <w:divBdr>
        <w:top w:val="none" w:sz="0" w:space="0" w:color="auto"/>
        <w:left w:val="none" w:sz="0" w:space="0" w:color="auto"/>
        <w:bottom w:val="none" w:sz="0" w:space="0" w:color="auto"/>
        <w:right w:val="none" w:sz="0" w:space="0" w:color="auto"/>
      </w:divBdr>
      <w:divsChild>
        <w:div w:id="84808819">
          <w:marLeft w:val="0"/>
          <w:marRight w:val="0"/>
          <w:marTop w:val="0"/>
          <w:marBottom w:val="0"/>
          <w:divBdr>
            <w:top w:val="none" w:sz="0" w:space="0" w:color="auto"/>
            <w:left w:val="none" w:sz="0" w:space="0" w:color="auto"/>
            <w:bottom w:val="none" w:sz="0" w:space="0" w:color="auto"/>
            <w:right w:val="none" w:sz="0" w:space="0" w:color="auto"/>
          </w:divBdr>
        </w:div>
        <w:div w:id="227110010">
          <w:marLeft w:val="0"/>
          <w:marRight w:val="0"/>
          <w:marTop w:val="0"/>
          <w:marBottom w:val="0"/>
          <w:divBdr>
            <w:top w:val="none" w:sz="0" w:space="0" w:color="auto"/>
            <w:left w:val="none" w:sz="0" w:space="0" w:color="auto"/>
            <w:bottom w:val="none" w:sz="0" w:space="0" w:color="auto"/>
            <w:right w:val="none" w:sz="0" w:space="0" w:color="auto"/>
          </w:divBdr>
        </w:div>
        <w:div w:id="961033272">
          <w:marLeft w:val="0"/>
          <w:marRight w:val="0"/>
          <w:marTop w:val="0"/>
          <w:marBottom w:val="0"/>
          <w:divBdr>
            <w:top w:val="none" w:sz="0" w:space="0" w:color="auto"/>
            <w:left w:val="none" w:sz="0" w:space="0" w:color="auto"/>
            <w:bottom w:val="none" w:sz="0" w:space="0" w:color="auto"/>
            <w:right w:val="none" w:sz="0" w:space="0" w:color="auto"/>
          </w:divBdr>
        </w:div>
        <w:div w:id="1613434234">
          <w:marLeft w:val="0"/>
          <w:marRight w:val="0"/>
          <w:marTop w:val="0"/>
          <w:marBottom w:val="0"/>
          <w:divBdr>
            <w:top w:val="none" w:sz="0" w:space="0" w:color="auto"/>
            <w:left w:val="none" w:sz="0" w:space="0" w:color="auto"/>
            <w:bottom w:val="none" w:sz="0" w:space="0" w:color="auto"/>
            <w:right w:val="none" w:sz="0" w:space="0" w:color="auto"/>
          </w:divBdr>
        </w:div>
        <w:div w:id="433525024">
          <w:marLeft w:val="0"/>
          <w:marRight w:val="0"/>
          <w:marTop w:val="0"/>
          <w:marBottom w:val="0"/>
          <w:divBdr>
            <w:top w:val="none" w:sz="0" w:space="0" w:color="auto"/>
            <w:left w:val="none" w:sz="0" w:space="0" w:color="auto"/>
            <w:bottom w:val="none" w:sz="0" w:space="0" w:color="auto"/>
            <w:right w:val="none" w:sz="0" w:space="0" w:color="auto"/>
          </w:divBdr>
        </w:div>
        <w:div w:id="387798784">
          <w:marLeft w:val="0"/>
          <w:marRight w:val="0"/>
          <w:marTop w:val="0"/>
          <w:marBottom w:val="0"/>
          <w:divBdr>
            <w:top w:val="none" w:sz="0" w:space="0" w:color="auto"/>
            <w:left w:val="none" w:sz="0" w:space="0" w:color="auto"/>
            <w:bottom w:val="none" w:sz="0" w:space="0" w:color="auto"/>
            <w:right w:val="none" w:sz="0" w:space="0" w:color="auto"/>
          </w:divBdr>
        </w:div>
        <w:div w:id="896161147">
          <w:marLeft w:val="0"/>
          <w:marRight w:val="0"/>
          <w:marTop w:val="0"/>
          <w:marBottom w:val="0"/>
          <w:divBdr>
            <w:top w:val="none" w:sz="0" w:space="0" w:color="auto"/>
            <w:left w:val="none" w:sz="0" w:space="0" w:color="auto"/>
            <w:bottom w:val="none" w:sz="0" w:space="0" w:color="auto"/>
            <w:right w:val="none" w:sz="0" w:space="0" w:color="auto"/>
          </w:divBdr>
        </w:div>
        <w:div w:id="1979724100">
          <w:marLeft w:val="0"/>
          <w:marRight w:val="0"/>
          <w:marTop w:val="0"/>
          <w:marBottom w:val="0"/>
          <w:divBdr>
            <w:top w:val="none" w:sz="0" w:space="0" w:color="auto"/>
            <w:left w:val="none" w:sz="0" w:space="0" w:color="auto"/>
            <w:bottom w:val="none" w:sz="0" w:space="0" w:color="auto"/>
            <w:right w:val="none" w:sz="0" w:space="0" w:color="auto"/>
          </w:divBdr>
        </w:div>
        <w:div w:id="53814428">
          <w:marLeft w:val="0"/>
          <w:marRight w:val="0"/>
          <w:marTop w:val="0"/>
          <w:marBottom w:val="0"/>
          <w:divBdr>
            <w:top w:val="none" w:sz="0" w:space="0" w:color="auto"/>
            <w:left w:val="none" w:sz="0" w:space="0" w:color="auto"/>
            <w:bottom w:val="none" w:sz="0" w:space="0" w:color="auto"/>
            <w:right w:val="none" w:sz="0" w:space="0" w:color="auto"/>
          </w:divBdr>
        </w:div>
        <w:div w:id="195777678">
          <w:marLeft w:val="0"/>
          <w:marRight w:val="0"/>
          <w:marTop w:val="0"/>
          <w:marBottom w:val="0"/>
          <w:divBdr>
            <w:top w:val="none" w:sz="0" w:space="0" w:color="auto"/>
            <w:left w:val="none" w:sz="0" w:space="0" w:color="auto"/>
            <w:bottom w:val="none" w:sz="0" w:space="0" w:color="auto"/>
            <w:right w:val="none" w:sz="0" w:space="0" w:color="auto"/>
          </w:divBdr>
        </w:div>
        <w:div w:id="2107269906">
          <w:marLeft w:val="0"/>
          <w:marRight w:val="0"/>
          <w:marTop w:val="0"/>
          <w:marBottom w:val="0"/>
          <w:divBdr>
            <w:top w:val="none" w:sz="0" w:space="0" w:color="auto"/>
            <w:left w:val="none" w:sz="0" w:space="0" w:color="auto"/>
            <w:bottom w:val="none" w:sz="0" w:space="0" w:color="auto"/>
            <w:right w:val="none" w:sz="0" w:space="0" w:color="auto"/>
          </w:divBdr>
        </w:div>
        <w:div w:id="1461997530">
          <w:marLeft w:val="0"/>
          <w:marRight w:val="0"/>
          <w:marTop w:val="0"/>
          <w:marBottom w:val="0"/>
          <w:divBdr>
            <w:top w:val="none" w:sz="0" w:space="0" w:color="auto"/>
            <w:left w:val="none" w:sz="0" w:space="0" w:color="auto"/>
            <w:bottom w:val="none" w:sz="0" w:space="0" w:color="auto"/>
            <w:right w:val="none" w:sz="0" w:space="0" w:color="auto"/>
          </w:divBdr>
        </w:div>
        <w:div w:id="201405895">
          <w:marLeft w:val="0"/>
          <w:marRight w:val="0"/>
          <w:marTop w:val="0"/>
          <w:marBottom w:val="0"/>
          <w:divBdr>
            <w:top w:val="none" w:sz="0" w:space="0" w:color="auto"/>
            <w:left w:val="none" w:sz="0" w:space="0" w:color="auto"/>
            <w:bottom w:val="none" w:sz="0" w:space="0" w:color="auto"/>
            <w:right w:val="none" w:sz="0" w:space="0" w:color="auto"/>
          </w:divBdr>
        </w:div>
        <w:div w:id="801461706">
          <w:marLeft w:val="0"/>
          <w:marRight w:val="0"/>
          <w:marTop w:val="0"/>
          <w:marBottom w:val="0"/>
          <w:divBdr>
            <w:top w:val="none" w:sz="0" w:space="0" w:color="auto"/>
            <w:left w:val="none" w:sz="0" w:space="0" w:color="auto"/>
            <w:bottom w:val="none" w:sz="0" w:space="0" w:color="auto"/>
            <w:right w:val="none" w:sz="0" w:space="0" w:color="auto"/>
          </w:divBdr>
        </w:div>
        <w:div w:id="1475633720">
          <w:marLeft w:val="0"/>
          <w:marRight w:val="0"/>
          <w:marTop w:val="0"/>
          <w:marBottom w:val="0"/>
          <w:divBdr>
            <w:top w:val="none" w:sz="0" w:space="0" w:color="auto"/>
            <w:left w:val="none" w:sz="0" w:space="0" w:color="auto"/>
            <w:bottom w:val="none" w:sz="0" w:space="0" w:color="auto"/>
            <w:right w:val="none" w:sz="0" w:space="0" w:color="auto"/>
          </w:divBdr>
        </w:div>
        <w:div w:id="594247496">
          <w:marLeft w:val="0"/>
          <w:marRight w:val="0"/>
          <w:marTop w:val="0"/>
          <w:marBottom w:val="0"/>
          <w:divBdr>
            <w:top w:val="none" w:sz="0" w:space="0" w:color="auto"/>
            <w:left w:val="none" w:sz="0" w:space="0" w:color="auto"/>
            <w:bottom w:val="none" w:sz="0" w:space="0" w:color="auto"/>
            <w:right w:val="none" w:sz="0" w:space="0" w:color="auto"/>
          </w:divBdr>
        </w:div>
        <w:div w:id="184712134">
          <w:marLeft w:val="0"/>
          <w:marRight w:val="0"/>
          <w:marTop w:val="0"/>
          <w:marBottom w:val="0"/>
          <w:divBdr>
            <w:top w:val="none" w:sz="0" w:space="0" w:color="auto"/>
            <w:left w:val="none" w:sz="0" w:space="0" w:color="auto"/>
            <w:bottom w:val="none" w:sz="0" w:space="0" w:color="auto"/>
            <w:right w:val="none" w:sz="0" w:space="0" w:color="auto"/>
          </w:divBdr>
        </w:div>
        <w:div w:id="398065811">
          <w:marLeft w:val="0"/>
          <w:marRight w:val="0"/>
          <w:marTop w:val="0"/>
          <w:marBottom w:val="0"/>
          <w:divBdr>
            <w:top w:val="none" w:sz="0" w:space="0" w:color="auto"/>
            <w:left w:val="none" w:sz="0" w:space="0" w:color="auto"/>
            <w:bottom w:val="none" w:sz="0" w:space="0" w:color="auto"/>
            <w:right w:val="none" w:sz="0" w:space="0" w:color="auto"/>
          </w:divBdr>
        </w:div>
        <w:div w:id="373241038">
          <w:marLeft w:val="0"/>
          <w:marRight w:val="0"/>
          <w:marTop w:val="0"/>
          <w:marBottom w:val="0"/>
          <w:divBdr>
            <w:top w:val="none" w:sz="0" w:space="0" w:color="auto"/>
            <w:left w:val="none" w:sz="0" w:space="0" w:color="auto"/>
            <w:bottom w:val="none" w:sz="0" w:space="0" w:color="auto"/>
            <w:right w:val="none" w:sz="0" w:space="0" w:color="auto"/>
          </w:divBdr>
        </w:div>
        <w:div w:id="1603802506">
          <w:marLeft w:val="0"/>
          <w:marRight w:val="0"/>
          <w:marTop w:val="0"/>
          <w:marBottom w:val="0"/>
          <w:divBdr>
            <w:top w:val="none" w:sz="0" w:space="0" w:color="auto"/>
            <w:left w:val="none" w:sz="0" w:space="0" w:color="auto"/>
            <w:bottom w:val="none" w:sz="0" w:space="0" w:color="auto"/>
            <w:right w:val="none" w:sz="0" w:space="0" w:color="auto"/>
          </w:divBdr>
        </w:div>
        <w:div w:id="1696925829">
          <w:marLeft w:val="0"/>
          <w:marRight w:val="0"/>
          <w:marTop w:val="0"/>
          <w:marBottom w:val="0"/>
          <w:divBdr>
            <w:top w:val="none" w:sz="0" w:space="0" w:color="auto"/>
            <w:left w:val="none" w:sz="0" w:space="0" w:color="auto"/>
            <w:bottom w:val="none" w:sz="0" w:space="0" w:color="auto"/>
            <w:right w:val="none" w:sz="0" w:space="0" w:color="auto"/>
          </w:divBdr>
        </w:div>
        <w:div w:id="1461803752">
          <w:marLeft w:val="0"/>
          <w:marRight w:val="0"/>
          <w:marTop w:val="0"/>
          <w:marBottom w:val="0"/>
          <w:divBdr>
            <w:top w:val="none" w:sz="0" w:space="0" w:color="auto"/>
            <w:left w:val="none" w:sz="0" w:space="0" w:color="auto"/>
            <w:bottom w:val="none" w:sz="0" w:space="0" w:color="auto"/>
            <w:right w:val="none" w:sz="0" w:space="0" w:color="auto"/>
          </w:divBdr>
        </w:div>
        <w:div w:id="264927899">
          <w:marLeft w:val="0"/>
          <w:marRight w:val="0"/>
          <w:marTop w:val="0"/>
          <w:marBottom w:val="0"/>
          <w:divBdr>
            <w:top w:val="none" w:sz="0" w:space="0" w:color="auto"/>
            <w:left w:val="none" w:sz="0" w:space="0" w:color="auto"/>
            <w:bottom w:val="none" w:sz="0" w:space="0" w:color="auto"/>
            <w:right w:val="none" w:sz="0" w:space="0" w:color="auto"/>
          </w:divBdr>
        </w:div>
        <w:div w:id="978025653">
          <w:marLeft w:val="0"/>
          <w:marRight w:val="0"/>
          <w:marTop w:val="0"/>
          <w:marBottom w:val="0"/>
          <w:divBdr>
            <w:top w:val="none" w:sz="0" w:space="0" w:color="auto"/>
            <w:left w:val="none" w:sz="0" w:space="0" w:color="auto"/>
            <w:bottom w:val="none" w:sz="0" w:space="0" w:color="auto"/>
            <w:right w:val="none" w:sz="0" w:space="0" w:color="auto"/>
          </w:divBdr>
        </w:div>
        <w:div w:id="1516580278">
          <w:marLeft w:val="0"/>
          <w:marRight w:val="0"/>
          <w:marTop w:val="0"/>
          <w:marBottom w:val="0"/>
          <w:divBdr>
            <w:top w:val="none" w:sz="0" w:space="0" w:color="auto"/>
            <w:left w:val="none" w:sz="0" w:space="0" w:color="auto"/>
            <w:bottom w:val="none" w:sz="0" w:space="0" w:color="auto"/>
            <w:right w:val="none" w:sz="0" w:space="0" w:color="auto"/>
          </w:divBdr>
        </w:div>
        <w:div w:id="1029842098">
          <w:marLeft w:val="0"/>
          <w:marRight w:val="0"/>
          <w:marTop w:val="0"/>
          <w:marBottom w:val="0"/>
          <w:divBdr>
            <w:top w:val="none" w:sz="0" w:space="0" w:color="auto"/>
            <w:left w:val="none" w:sz="0" w:space="0" w:color="auto"/>
            <w:bottom w:val="none" w:sz="0" w:space="0" w:color="auto"/>
            <w:right w:val="none" w:sz="0" w:space="0" w:color="auto"/>
          </w:divBdr>
        </w:div>
        <w:div w:id="1240870635">
          <w:marLeft w:val="0"/>
          <w:marRight w:val="0"/>
          <w:marTop w:val="0"/>
          <w:marBottom w:val="0"/>
          <w:divBdr>
            <w:top w:val="none" w:sz="0" w:space="0" w:color="auto"/>
            <w:left w:val="none" w:sz="0" w:space="0" w:color="auto"/>
            <w:bottom w:val="none" w:sz="0" w:space="0" w:color="auto"/>
            <w:right w:val="none" w:sz="0" w:space="0" w:color="auto"/>
          </w:divBdr>
        </w:div>
        <w:div w:id="1908760633">
          <w:marLeft w:val="0"/>
          <w:marRight w:val="0"/>
          <w:marTop w:val="0"/>
          <w:marBottom w:val="0"/>
          <w:divBdr>
            <w:top w:val="none" w:sz="0" w:space="0" w:color="auto"/>
            <w:left w:val="none" w:sz="0" w:space="0" w:color="auto"/>
            <w:bottom w:val="none" w:sz="0" w:space="0" w:color="auto"/>
            <w:right w:val="none" w:sz="0" w:space="0" w:color="auto"/>
          </w:divBdr>
        </w:div>
        <w:div w:id="423456698">
          <w:marLeft w:val="0"/>
          <w:marRight w:val="0"/>
          <w:marTop w:val="0"/>
          <w:marBottom w:val="0"/>
          <w:divBdr>
            <w:top w:val="none" w:sz="0" w:space="0" w:color="auto"/>
            <w:left w:val="none" w:sz="0" w:space="0" w:color="auto"/>
            <w:bottom w:val="none" w:sz="0" w:space="0" w:color="auto"/>
            <w:right w:val="none" w:sz="0" w:space="0" w:color="auto"/>
          </w:divBdr>
        </w:div>
        <w:div w:id="1679500217">
          <w:marLeft w:val="0"/>
          <w:marRight w:val="0"/>
          <w:marTop w:val="0"/>
          <w:marBottom w:val="0"/>
          <w:divBdr>
            <w:top w:val="none" w:sz="0" w:space="0" w:color="auto"/>
            <w:left w:val="none" w:sz="0" w:space="0" w:color="auto"/>
            <w:bottom w:val="none" w:sz="0" w:space="0" w:color="auto"/>
            <w:right w:val="none" w:sz="0" w:space="0" w:color="auto"/>
          </w:divBdr>
        </w:div>
        <w:div w:id="1979600921">
          <w:marLeft w:val="0"/>
          <w:marRight w:val="0"/>
          <w:marTop w:val="0"/>
          <w:marBottom w:val="0"/>
          <w:divBdr>
            <w:top w:val="none" w:sz="0" w:space="0" w:color="auto"/>
            <w:left w:val="none" w:sz="0" w:space="0" w:color="auto"/>
            <w:bottom w:val="none" w:sz="0" w:space="0" w:color="auto"/>
            <w:right w:val="none" w:sz="0" w:space="0" w:color="auto"/>
          </w:divBdr>
        </w:div>
        <w:div w:id="1746344465">
          <w:marLeft w:val="0"/>
          <w:marRight w:val="0"/>
          <w:marTop w:val="0"/>
          <w:marBottom w:val="0"/>
          <w:divBdr>
            <w:top w:val="none" w:sz="0" w:space="0" w:color="auto"/>
            <w:left w:val="none" w:sz="0" w:space="0" w:color="auto"/>
            <w:bottom w:val="none" w:sz="0" w:space="0" w:color="auto"/>
            <w:right w:val="none" w:sz="0" w:space="0" w:color="auto"/>
          </w:divBdr>
        </w:div>
        <w:div w:id="81727607">
          <w:marLeft w:val="0"/>
          <w:marRight w:val="0"/>
          <w:marTop w:val="0"/>
          <w:marBottom w:val="0"/>
          <w:divBdr>
            <w:top w:val="none" w:sz="0" w:space="0" w:color="auto"/>
            <w:left w:val="none" w:sz="0" w:space="0" w:color="auto"/>
            <w:bottom w:val="none" w:sz="0" w:space="0" w:color="auto"/>
            <w:right w:val="none" w:sz="0" w:space="0" w:color="auto"/>
          </w:divBdr>
        </w:div>
        <w:div w:id="928198342">
          <w:marLeft w:val="0"/>
          <w:marRight w:val="0"/>
          <w:marTop w:val="0"/>
          <w:marBottom w:val="0"/>
          <w:divBdr>
            <w:top w:val="none" w:sz="0" w:space="0" w:color="auto"/>
            <w:left w:val="none" w:sz="0" w:space="0" w:color="auto"/>
            <w:bottom w:val="none" w:sz="0" w:space="0" w:color="auto"/>
            <w:right w:val="none" w:sz="0" w:space="0" w:color="auto"/>
          </w:divBdr>
        </w:div>
        <w:div w:id="106894353">
          <w:marLeft w:val="0"/>
          <w:marRight w:val="0"/>
          <w:marTop w:val="0"/>
          <w:marBottom w:val="0"/>
          <w:divBdr>
            <w:top w:val="none" w:sz="0" w:space="0" w:color="auto"/>
            <w:left w:val="none" w:sz="0" w:space="0" w:color="auto"/>
            <w:bottom w:val="none" w:sz="0" w:space="0" w:color="auto"/>
            <w:right w:val="none" w:sz="0" w:space="0" w:color="auto"/>
          </w:divBdr>
        </w:div>
        <w:div w:id="1263227623">
          <w:marLeft w:val="0"/>
          <w:marRight w:val="0"/>
          <w:marTop w:val="0"/>
          <w:marBottom w:val="0"/>
          <w:divBdr>
            <w:top w:val="none" w:sz="0" w:space="0" w:color="auto"/>
            <w:left w:val="none" w:sz="0" w:space="0" w:color="auto"/>
            <w:bottom w:val="none" w:sz="0" w:space="0" w:color="auto"/>
            <w:right w:val="none" w:sz="0" w:space="0" w:color="auto"/>
          </w:divBdr>
        </w:div>
        <w:div w:id="173955733">
          <w:marLeft w:val="0"/>
          <w:marRight w:val="0"/>
          <w:marTop w:val="0"/>
          <w:marBottom w:val="0"/>
          <w:divBdr>
            <w:top w:val="none" w:sz="0" w:space="0" w:color="auto"/>
            <w:left w:val="none" w:sz="0" w:space="0" w:color="auto"/>
            <w:bottom w:val="none" w:sz="0" w:space="0" w:color="auto"/>
            <w:right w:val="none" w:sz="0" w:space="0" w:color="auto"/>
          </w:divBdr>
        </w:div>
        <w:div w:id="714695893">
          <w:marLeft w:val="0"/>
          <w:marRight w:val="0"/>
          <w:marTop w:val="0"/>
          <w:marBottom w:val="0"/>
          <w:divBdr>
            <w:top w:val="none" w:sz="0" w:space="0" w:color="auto"/>
            <w:left w:val="none" w:sz="0" w:space="0" w:color="auto"/>
            <w:bottom w:val="none" w:sz="0" w:space="0" w:color="auto"/>
            <w:right w:val="none" w:sz="0" w:space="0" w:color="auto"/>
          </w:divBdr>
        </w:div>
        <w:div w:id="1394502105">
          <w:marLeft w:val="0"/>
          <w:marRight w:val="0"/>
          <w:marTop w:val="0"/>
          <w:marBottom w:val="0"/>
          <w:divBdr>
            <w:top w:val="none" w:sz="0" w:space="0" w:color="auto"/>
            <w:left w:val="none" w:sz="0" w:space="0" w:color="auto"/>
            <w:bottom w:val="none" w:sz="0" w:space="0" w:color="auto"/>
            <w:right w:val="none" w:sz="0" w:space="0" w:color="auto"/>
          </w:divBdr>
        </w:div>
        <w:div w:id="1371878267">
          <w:marLeft w:val="0"/>
          <w:marRight w:val="0"/>
          <w:marTop w:val="0"/>
          <w:marBottom w:val="0"/>
          <w:divBdr>
            <w:top w:val="none" w:sz="0" w:space="0" w:color="auto"/>
            <w:left w:val="none" w:sz="0" w:space="0" w:color="auto"/>
            <w:bottom w:val="none" w:sz="0" w:space="0" w:color="auto"/>
            <w:right w:val="none" w:sz="0" w:space="0" w:color="auto"/>
          </w:divBdr>
        </w:div>
        <w:div w:id="345668672">
          <w:marLeft w:val="0"/>
          <w:marRight w:val="0"/>
          <w:marTop w:val="0"/>
          <w:marBottom w:val="0"/>
          <w:divBdr>
            <w:top w:val="none" w:sz="0" w:space="0" w:color="auto"/>
            <w:left w:val="none" w:sz="0" w:space="0" w:color="auto"/>
            <w:bottom w:val="none" w:sz="0" w:space="0" w:color="auto"/>
            <w:right w:val="none" w:sz="0" w:space="0" w:color="auto"/>
          </w:divBdr>
        </w:div>
        <w:div w:id="1341934953">
          <w:marLeft w:val="0"/>
          <w:marRight w:val="0"/>
          <w:marTop w:val="0"/>
          <w:marBottom w:val="0"/>
          <w:divBdr>
            <w:top w:val="none" w:sz="0" w:space="0" w:color="auto"/>
            <w:left w:val="none" w:sz="0" w:space="0" w:color="auto"/>
            <w:bottom w:val="none" w:sz="0" w:space="0" w:color="auto"/>
            <w:right w:val="none" w:sz="0" w:space="0" w:color="auto"/>
          </w:divBdr>
        </w:div>
        <w:div w:id="1404182334">
          <w:marLeft w:val="0"/>
          <w:marRight w:val="0"/>
          <w:marTop w:val="0"/>
          <w:marBottom w:val="0"/>
          <w:divBdr>
            <w:top w:val="none" w:sz="0" w:space="0" w:color="auto"/>
            <w:left w:val="none" w:sz="0" w:space="0" w:color="auto"/>
            <w:bottom w:val="none" w:sz="0" w:space="0" w:color="auto"/>
            <w:right w:val="none" w:sz="0" w:space="0" w:color="auto"/>
          </w:divBdr>
        </w:div>
        <w:div w:id="560215746">
          <w:marLeft w:val="0"/>
          <w:marRight w:val="0"/>
          <w:marTop w:val="0"/>
          <w:marBottom w:val="0"/>
          <w:divBdr>
            <w:top w:val="none" w:sz="0" w:space="0" w:color="auto"/>
            <w:left w:val="none" w:sz="0" w:space="0" w:color="auto"/>
            <w:bottom w:val="none" w:sz="0" w:space="0" w:color="auto"/>
            <w:right w:val="none" w:sz="0" w:space="0" w:color="auto"/>
          </w:divBdr>
        </w:div>
        <w:div w:id="1136145421">
          <w:marLeft w:val="0"/>
          <w:marRight w:val="0"/>
          <w:marTop w:val="0"/>
          <w:marBottom w:val="0"/>
          <w:divBdr>
            <w:top w:val="none" w:sz="0" w:space="0" w:color="auto"/>
            <w:left w:val="none" w:sz="0" w:space="0" w:color="auto"/>
            <w:bottom w:val="none" w:sz="0" w:space="0" w:color="auto"/>
            <w:right w:val="none" w:sz="0" w:space="0" w:color="auto"/>
          </w:divBdr>
        </w:div>
        <w:div w:id="1992982158">
          <w:marLeft w:val="0"/>
          <w:marRight w:val="0"/>
          <w:marTop w:val="0"/>
          <w:marBottom w:val="0"/>
          <w:divBdr>
            <w:top w:val="none" w:sz="0" w:space="0" w:color="auto"/>
            <w:left w:val="none" w:sz="0" w:space="0" w:color="auto"/>
            <w:bottom w:val="none" w:sz="0" w:space="0" w:color="auto"/>
            <w:right w:val="none" w:sz="0" w:space="0" w:color="auto"/>
          </w:divBdr>
        </w:div>
        <w:div w:id="1116103348">
          <w:marLeft w:val="0"/>
          <w:marRight w:val="0"/>
          <w:marTop w:val="0"/>
          <w:marBottom w:val="0"/>
          <w:divBdr>
            <w:top w:val="none" w:sz="0" w:space="0" w:color="auto"/>
            <w:left w:val="none" w:sz="0" w:space="0" w:color="auto"/>
            <w:bottom w:val="none" w:sz="0" w:space="0" w:color="auto"/>
            <w:right w:val="none" w:sz="0" w:space="0" w:color="auto"/>
          </w:divBdr>
        </w:div>
      </w:divsChild>
    </w:div>
    <w:div w:id="1301306833">
      <w:bodyDiv w:val="1"/>
      <w:marLeft w:val="0"/>
      <w:marRight w:val="0"/>
      <w:marTop w:val="0"/>
      <w:marBottom w:val="0"/>
      <w:divBdr>
        <w:top w:val="none" w:sz="0" w:space="0" w:color="auto"/>
        <w:left w:val="none" w:sz="0" w:space="0" w:color="auto"/>
        <w:bottom w:val="none" w:sz="0" w:space="0" w:color="auto"/>
        <w:right w:val="none" w:sz="0" w:space="0" w:color="auto"/>
      </w:divBdr>
      <w:divsChild>
        <w:div w:id="164321596">
          <w:marLeft w:val="0"/>
          <w:marRight w:val="0"/>
          <w:marTop w:val="0"/>
          <w:marBottom w:val="0"/>
          <w:divBdr>
            <w:top w:val="none" w:sz="0" w:space="0" w:color="auto"/>
            <w:left w:val="none" w:sz="0" w:space="0" w:color="auto"/>
            <w:bottom w:val="none" w:sz="0" w:space="0" w:color="auto"/>
            <w:right w:val="none" w:sz="0" w:space="0" w:color="auto"/>
          </w:divBdr>
        </w:div>
        <w:div w:id="27679284">
          <w:marLeft w:val="0"/>
          <w:marRight w:val="0"/>
          <w:marTop w:val="0"/>
          <w:marBottom w:val="0"/>
          <w:divBdr>
            <w:top w:val="none" w:sz="0" w:space="0" w:color="auto"/>
            <w:left w:val="none" w:sz="0" w:space="0" w:color="auto"/>
            <w:bottom w:val="none" w:sz="0" w:space="0" w:color="auto"/>
            <w:right w:val="none" w:sz="0" w:space="0" w:color="auto"/>
          </w:divBdr>
        </w:div>
        <w:div w:id="295112544">
          <w:marLeft w:val="0"/>
          <w:marRight w:val="0"/>
          <w:marTop w:val="0"/>
          <w:marBottom w:val="0"/>
          <w:divBdr>
            <w:top w:val="none" w:sz="0" w:space="0" w:color="auto"/>
            <w:left w:val="none" w:sz="0" w:space="0" w:color="auto"/>
            <w:bottom w:val="none" w:sz="0" w:space="0" w:color="auto"/>
            <w:right w:val="none" w:sz="0" w:space="0" w:color="auto"/>
          </w:divBdr>
        </w:div>
        <w:div w:id="1585871540">
          <w:marLeft w:val="0"/>
          <w:marRight w:val="0"/>
          <w:marTop w:val="0"/>
          <w:marBottom w:val="0"/>
          <w:divBdr>
            <w:top w:val="none" w:sz="0" w:space="0" w:color="auto"/>
            <w:left w:val="none" w:sz="0" w:space="0" w:color="auto"/>
            <w:bottom w:val="none" w:sz="0" w:space="0" w:color="auto"/>
            <w:right w:val="none" w:sz="0" w:space="0" w:color="auto"/>
          </w:divBdr>
        </w:div>
        <w:div w:id="1952470113">
          <w:marLeft w:val="0"/>
          <w:marRight w:val="0"/>
          <w:marTop w:val="0"/>
          <w:marBottom w:val="0"/>
          <w:divBdr>
            <w:top w:val="none" w:sz="0" w:space="0" w:color="auto"/>
            <w:left w:val="none" w:sz="0" w:space="0" w:color="auto"/>
            <w:bottom w:val="none" w:sz="0" w:space="0" w:color="auto"/>
            <w:right w:val="none" w:sz="0" w:space="0" w:color="auto"/>
          </w:divBdr>
        </w:div>
        <w:div w:id="494418014">
          <w:marLeft w:val="0"/>
          <w:marRight w:val="0"/>
          <w:marTop w:val="0"/>
          <w:marBottom w:val="0"/>
          <w:divBdr>
            <w:top w:val="none" w:sz="0" w:space="0" w:color="auto"/>
            <w:left w:val="none" w:sz="0" w:space="0" w:color="auto"/>
            <w:bottom w:val="none" w:sz="0" w:space="0" w:color="auto"/>
            <w:right w:val="none" w:sz="0" w:space="0" w:color="auto"/>
          </w:divBdr>
        </w:div>
        <w:div w:id="1984888887">
          <w:marLeft w:val="0"/>
          <w:marRight w:val="0"/>
          <w:marTop w:val="0"/>
          <w:marBottom w:val="0"/>
          <w:divBdr>
            <w:top w:val="none" w:sz="0" w:space="0" w:color="auto"/>
            <w:left w:val="none" w:sz="0" w:space="0" w:color="auto"/>
            <w:bottom w:val="none" w:sz="0" w:space="0" w:color="auto"/>
            <w:right w:val="none" w:sz="0" w:space="0" w:color="auto"/>
          </w:divBdr>
        </w:div>
        <w:div w:id="911741992">
          <w:marLeft w:val="0"/>
          <w:marRight w:val="0"/>
          <w:marTop w:val="0"/>
          <w:marBottom w:val="0"/>
          <w:divBdr>
            <w:top w:val="none" w:sz="0" w:space="0" w:color="auto"/>
            <w:left w:val="none" w:sz="0" w:space="0" w:color="auto"/>
            <w:bottom w:val="none" w:sz="0" w:space="0" w:color="auto"/>
            <w:right w:val="none" w:sz="0" w:space="0" w:color="auto"/>
          </w:divBdr>
        </w:div>
        <w:div w:id="1576746748">
          <w:marLeft w:val="0"/>
          <w:marRight w:val="0"/>
          <w:marTop w:val="0"/>
          <w:marBottom w:val="0"/>
          <w:divBdr>
            <w:top w:val="none" w:sz="0" w:space="0" w:color="auto"/>
            <w:left w:val="none" w:sz="0" w:space="0" w:color="auto"/>
            <w:bottom w:val="none" w:sz="0" w:space="0" w:color="auto"/>
            <w:right w:val="none" w:sz="0" w:space="0" w:color="auto"/>
          </w:divBdr>
        </w:div>
        <w:div w:id="1709060889">
          <w:marLeft w:val="0"/>
          <w:marRight w:val="0"/>
          <w:marTop w:val="0"/>
          <w:marBottom w:val="0"/>
          <w:divBdr>
            <w:top w:val="none" w:sz="0" w:space="0" w:color="auto"/>
            <w:left w:val="none" w:sz="0" w:space="0" w:color="auto"/>
            <w:bottom w:val="none" w:sz="0" w:space="0" w:color="auto"/>
            <w:right w:val="none" w:sz="0" w:space="0" w:color="auto"/>
          </w:divBdr>
        </w:div>
        <w:div w:id="1704742932">
          <w:marLeft w:val="0"/>
          <w:marRight w:val="0"/>
          <w:marTop w:val="0"/>
          <w:marBottom w:val="0"/>
          <w:divBdr>
            <w:top w:val="none" w:sz="0" w:space="0" w:color="auto"/>
            <w:left w:val="none" w:sz="0" w:space="0" w:color="auto"/>
            <w:bottom w:val="none" w:sz="0" w:space="0" w:color="auto"/>
            <w:right w:val="none" w:sz="0" w:space="0" w:color="auto"/>
          </w:divBdr>
        </w:div>
        <w:div w:id="569384413">
          <w:marLeft w:val="0"/>
          <w:marRight w:val="0"/>
          <w:marTop w:val="0"/>
          <w:marBottom w:val="0"/>
          <w:divBdr>
            <w:top w:val="none" w:sz="0" w:space="0" w:color="auto"/>
            <w:left w:val="none" w:sz="0" w:space="0" w:color="auto"/>
            <w:bottom w:val="none" w:sz="0" w:space="0" w:color="auto"/>
            <w:right w:val="none" w:sz="0" w:space="0" w:color="auto"/>
          </w:divBdr>
        </w:div>
        <w:div w:id="929391379">
          <w:marLeft w:val="0"/>
          <w:marRight w:val="0"/>
          <w:marTop w:val="0"/>
          <w:marBottom w:val="0"/>
          <w:divBdr>
            <w:top w:val="none" w:sz="0" w:space="0" w:color="auto"/>
            <w:left w:val="none" w:sz="0" w:space="0" w:color="auto"/>
            <w:bottom w:val="none" w:sz="0" w:space="0" w:color="auto"/>
            <w:right w:val="none" w:sz="0" w:space="0" w:color="auto"/>
          </w:divBdr>
        </w:div>
        <w:div w:id="2097550088">
          <w:marLeft w:val="0"/>
          <w:marRight w:val="0"/>
          <w:marTop w:val="0"/>
          <w:marBottom w:val="0"/>
          <w:divBdr>
            <w:top w:val="none" w:sz="0" w:space="0" w:color="auto"/>
            <w:left w:val="none" w:sz="0" w:space="0" w:color="auto"/>
            <w:bottom w:val="none" w:sz="0" w:space="0" w:color="auto"/>
            <w:right w:val="none" w:sz="0" w:space="0" w:color="auto"/>
          </w:divBdr>
        </w:div>
        <w:div w:id="452747110">
          <w:marLeft w:val="0"/>
          <w:marRight w:val="0"/>
          <w:marTop w:val="0"/>
          <w:marBottom w:val="0"/>
          <w:divBdr>
            <w:top w:val="none" w:sz="0" w:space="0" w:color="auto"/>
            <w:left w:val="none" w:sz="0" w:space="0" w:color="auto"/>
            <w:bottom w:val="none" w:sz="0" w:space="0" w:color="auto"/>
            <w:right w:val="none" w:sz="0" w:space="0" w:color="auto"/>
          </w:divBdr>
        </w:div>
        <w:div w:id="2109277967">
          <w:marLeft w:val="0"/>
          <w:marRight w:val="0"/>
          <w:marTop w:val="0"/>
          <w:marBottom w:val="0"/>
          <w:divBdr>
            <w:top w:val="none" w:sz="0" w:space="0" w:color="auto"/>
            <w:left w:val="none" w:sz="0" w:space="0" w:color="auto"/>
            <w:bottom w:val="none" w:sz="0" w:space="0" w:color="auto"/>
            <w:right w:val="none" w:sz="0" w:space="0" w:color="auto"/>
          </w:divBdr>
        </w:div>
        <w:div w:id="1721900599">
          <w:marLeft w:val="0"/>
          <w:marRight w:val="0"/>
          <w:marTop w:val="0"/>
          <w:marBottom w:val="0"/>
          <w:divBdr>
            <w:top w:val="none" w:sz="0" w:space="0" w:color="auto"/>
            <w:left w:val="none" w:sz="0" w:space="0" w:color="auto"/>
            <w:bottom w:val="none" w:sz="0" w:space="0" w:color="auto"/>
            <w:right w:val="none" w:sz="0" w:space="0" w:color="auto"/>
          </w:divBdr>
        </w:div>
        <w:div w:id="1051419115">
          <w:marLeft w:val="0"/>
          <w:marRight w:val="0"/>
          <w:marTop w:val="0"/>
          <w:marBottom w:val="0"/>
          <w:divBdr>
            <w:top w:val="none" w:sz="0" w:space="0" w:color="auto"/>
            <w:left w:val="none" w:sz="0" w:space="0" w:color="auto"/>
            <w:bottom w:val="none" w:sz="0" w:space="0" w:color="auto"/>
            <w:right w:val="none" w:sz="0" w:space="0" w:color="auto"/>
          </w:divBdr>
        </w:div>
        <w:div w:id="520775656">
          <w:marLeft w:val="0"/>
          <w:marRight w:val="0"/>
          <w:marTop w:val="0"/>
          <w:marBottom w:val="0"/>
          <w:divBdr>
            <w:top w:val="none" w:sz="0" w:space="0" w:color="auto"/>
            <w:left w:val="none" w:sz="0" w:space="0" w:color="auto"/>
            <w:bottom w:val="none" w:sz="0" w:space="0" w:color="auto"/>
            <w:right w:val="none" w:sz="0" w:space="0" w:color="auto"/>
          </w:divBdr>
        </w:div>
        <w:div w:id="1326595524">
          <w:marLeft w:val="0"/>
          <w:marRight w:val="0"/>
          <w:marTop w:val="0"/>
          <w:marBottom w:val="0"/>
          <w:divBdr>
            <w:top w:val="none" w:sz="0" w:space="0" w:color="auto"/>
            <w:left w:val="none" w:sz="0" w:space="0" w:color="auto"/>
            <w:bottom w:val="none" w:sz="0" w:space="0" w:color="auto"/>
            <w:right w:val="none" w:sz="0" w:space="0" w:color="auto"/>
          </w:divBdr>
        </w:div>
        <w:div w:id="899171297">
          <w:marLeft w:val="0"/>
          <w:marRight w:val="0"/>
          <w:marTop w:val="0"/>
          <w:marBottom w:val="0"/>
          <w:divBdr>
            <w:top w:val="none" w:sz="0" w:space="0" w:color="auto"/>
            <w:left w:val="none" w:sz="0" w:space="0" w:color="auto"/>
            <w:bottom w:val="none" w:sz="0" w:space="0" w:color="auto"/>
            <w:right w:val="none" w:sz="0" w:space="0" w:color="auto"/>
          </w:divBdr>
        </w:div>
        <w:div w:id="442262238">
          <w:marLeft w:val="0"/>
          <w:marRight w:val="0"/>
          <w:marTop w:val="0"/>
          <w:marBottom w:val="0"/>
          <w:divBdr>
            <w:top w:val="none" w:sz="0" w:space="0" w:color="auto"/>
            <w:left w:val="none" w:sz="0" w:space="0" w:color="auto"/>
            <w:bottom w:val="none" w:sz="0" w:space="0" w:color="auto"/>
            <w:right w:val="none" w:sz="0" w:space="0" w:color="auto"/>
          </w:divBdr>
        </w:div>
        <w:div w:id="207495902">
          <w:marLeft w:val="0"/>
          <w:marRight w:val="0"/>
          <w:marTop w:val="0"/>
          <w:marBottom w:val="0"/>
          <w:divBdr>
            <w:top w:val="none" w:sz="0" w:space="0" w:color="auto"/>
            <w:left w:val="none" w:sz="0" w:space="0" w:color="auto"/>
            <w:bottom w:val="none" w:sz="0" w:space="0" w:color="auto"/>
            <w:right w:val="none" w:sz="0" w:space="0" w:color="auto"/>
          </w:divBdr>
        </w:div>
        <w:div w:id="714702160">
          <w:marLeft w:val="0"/>
          <w:marRight w:val="0"/>
          <w:marTop w:val="0"/>
          <w:marBottom w:val="0"/>
          <w:divBdr>
            <w:top w:val="none" w:sz="0" w:space="0" w:color="auto"/>
            <w:left w:val="none" w:sz="0" w:space="0" w:color="auto"/>
            <w:bottom w:val="none" w:sz="0" w:space="0" w:color="auto"/>
            <w:right w:val="none" w:sz="0" w:space="0" w:color="auto"/>
          </w:divBdr>
        </w:div>
        <w:div w:id="199249792">
          <w:marLeft w:val="0"/>
          <w:marRight w:val="0"/>
          <w:marTop w:val="0"/>
          <w:marBottom w:val="0"/>
          <w:divBdr>
            <w:top w:val="none" w:sz="0" w:space="0" w:color="auto"/>
            <w:left w:val="none" w:sz="0" w:space="0" w:color="auto"/>
            <w:bottom w:val="none" w:sz="0" w:space="0" w:color="auto"/>
            <w:right w:val="none" w:sz="0" w:space="0" w:color="auto"/>
          </w:divBdr>
        </w:div>
        <w:div w:id="2007828126">
          <w:marLeft w:val="0"/>
          <w:marRight w:val="0"/>
          <w:marTop w:val="0"/>
          <w:marBottom w:val="0"/>
          <w:divBdr>
            <w:top w:val="none" w:sz="0" w:space="0" w:color="auto"/>
            <w:left w:val="none" w:sz="0" w:space="0" w:color="auto"/>
            <w:bottom w:val="none" w:sz="0" w:space="0" w:color="auto"/>
            <w:right w:val="none" w:sz="0" w:space="0" w:color="auto"/>
          </w:divBdr>
        </w:div>
        <w:div w:id="1815563615">
          <w:marLeft w:val="0"/>
          <w:marRight w:val="0"/>
          <w:marTop w:val="0"/>
          <w:marBottom w:val="0"/>
          <w:divBdr>
            <w:top w:val="none" w:sz="0" w:space="0" w:color="auto"/>
            <w:left w:val="none" w:sz="0" w:space="0" w:color="auto"/>
            <w:bottom w:val="none" w:sz="0" w:space="0" w:color="auto"/>
            <w:right w:val="none" w:sz="0" w:space="0" w:color="auto"/>
          </w:divBdr>
        </w:div>
        <w:div w:id="1310284060">
          <w:marLeft w:val="0"/>
          <w:marRight w:val="0"/>
          <w:marTop w:val="0"/>
          <w:marBottom w:val="0"/>
          <w:divBdr>
            <w:top w:val="none" w:sz="0" w:space="0" w:color="auto"/>
            <w:left w:val="none" w:sz="0" w:space="0" w:color="auto"/>
            <w:bottom w:val="none" w:sz="0" w:space="0" w:color="auto"/>
            <w:right w:val="none" w:sz="0" w:space="0" w:color="auto"/>
          </w:divBdr>
        </w:div>
        <w:div w:id="813789038">
          <w:marLeft w:val="0"/>
          <w:marRight w:val="0"/>
          <w:marTop w:val="0"/>
          <w:marBottom w:val="0"/>
          <w:divBdr>
            <w:top w:val="none" w:sz="0" w:space="0" w:color="auto"/>
            <w:left w:val="none" w:sz="0" w:space="0" w:color="auto"/>
            <w:bottom w:val="none" w:sz="0" w:space="0" w:color="auto"/>
            <w:right w:val="none" w:sz="0" w:space="0" w:color="auto"/>
          </w:divBdr>
        </w:div>
        <w:div w:id="1730878615">
          <w:marLeft w:val="0"/>
          <w:marRight w:val="0"/>
          <w:marTop w:val="0"/>
          <w:marBottom w:val="0"/>
          <w:divBdr>
            <w:top w:val="none" w:sz="0" w:space="0" w:color="auto"/>
            <w:left w:val="none" w:sz="0" w:space="0" w:color="auto"/>
            <w:bottom w:val="none" w:sz="0" w:space="0" w:color="auto"/>
            <w:right w:val="none" w:sz="0" w:space="0" w:color="auto"/>
          </w:divBdr>
        </w:div>
        <w:div w:id="1406495773">
          <w:marLeft w:val="0"/>
          <w:marRight w:val="0"/>
          <w:marTop w:val="0"/>
          <w:marBottom w:val="0"/>
          <w:divBdr>
            <w:top w:val="none" w:sz="0" w:space="0" w:color="auto"/>
            <w:left w:val="none" w:sz="0" w:space="0" w:color="auto"/>
            <w:bottom w:val="none" w:sz="0" w:space="0" w:color="auto"/>
            <w:right w:val="none" w:sz="0" w:space="0" w:color="auto"/>
          </w:divBdr>
        </w:div>
        <w:div w:id="1318000017">
          <w:marLeft w:val="0"/>
          <w:marRight w:val="0"/>
          <w:marTop w:val="0"/>
          <w:marBottom w:val="0"/>
          <w:divBdr>
            <w:top w:val="none" w:sz="0" w:space="0" w:color="auto"/>
            <w:left w:val="none" w:sz="0" w:space="0" w:color="auto"/>
            <w:bottom w:val="none" w:sz="0" w:space="0" w:color="auto"/>
            <w:right w:val="none" w:sz="0" w:space="0" w:color="auto"/>
          </w:divBdr>
        </w:div>
        <w:div w:id="1744788781">
          <w:marLeft w:val="0"/>
          <w:marRight w:val="0"/>
          <w:marTop w:val="0"/>
          <w:marBottom w:val="0"/>
          <w:divBdr>
            <w:top w:val="none" w:sz="0" w:space="0" w:color="auto"/>
            <w:left w:val="none" w:sz="0" w:space="0" w:color="auto"/>
            <w:bottom w:val="none" w:sz="0" w:space="0" w:color="auto"/>
            <w:right w:val="none" w:sz="0" w:space="0" w:color="auto"/>
          </w:divBdr>
        </w:div>
        <w:div w:id="901722299">
          <w:marLeft w:val="0"/>
          <w:marRight w:val="0"/>
          <w:marTop w:val="0"/>
          <w:marBottom w:val="0"/>
          <w:divBdr>
            <w:top w:val="none" w:sz="0" w:space="0" w:color="auto"/>
            <w:left w:val="none" w:sz="0" w:space="0" w:color="auto"/>
            <w:bottom w:val="none" w:sz="0" w:space="0" w:color="auto"/>
            <w:right w:val="none" w:sz="0" w:space="0" w:color="auto"/>
          </w:divBdr>
        </w:div>
        <w:div w:id="114643894">
          <w:marLeft w:val="0"/>
          <w:marRight w:val="0"/>
          <w:marTop w:val="0"/>
          <w:marBottom w:val="0"/>
          <w:divBdr>
            <w:top w:val="none" w:sz="0" w:space="0" w:color="auto"/>
            <w:left w:val="none" w:sz="0" w:space="0" w:color="auto"/>
            <w:bottom w:val="none" w:sz="0" w:space="0" w:color="auto"/>
            <w:right w:val="none" w:sz="0" w:space="0" w:color="auto"/>
          </w:divBdr>
        </w:div>
        <w:div w:id="260800440">
          <w:marLeft w:val="0"/>
          <w:marRight w:val="0"/>
          <w:marTop w:val="0"/>
          <w:marBottom w:val="0"/>
          <w:divBdr>
            <w:top w:val="none" w:sz="0" w:space="0" w:color="auto"/>
            <w:left w:val="none" w:sz="0" w:space="0" w:color="auto"/>
            <w:bottom w:val="none" w:sz="0" w:space="0" w:color="auto"/>
            <w:right w:val="none" w:sz="0" w:space="0" w:color="auto"/>
          </w:divBdr>
        </w:div>
        <w:div w:id="1676492137">
          <w:marLeft w:val="0"/>
          <w:marRight w:val="0"/>
          <w:marTop w:val="0"/>
          <w:marBottom w:val="0"/>
          <w:divBdr>
            <w:top w:val="none" w:sz="0" w:space="0" w:color="auto"/>
            <w:left w:val="none" w:sz="0" w:space="0" w:color="auto"/>
            <w:bottom w:val="none" w:sz="0" w:space="0" w:color="auto"/>
            <w:right w:val="none" w:sz="0" w:space="0" w:color="auto"/>
          </w:divBdr>
        </w:div>
        <w:div w:id="275406096">
          <w:marLeft w:val="0"/>
          <w:marRight w:val="0"/>
          <w:marTop w:val="0"/>
          <w:marBottom w:val="0"/>
          <w:divBdr>
            <w:top w:val="none" w:sz="0" w:space="0" w:color="auto"/>
            <w:left w:val="none" w:sz="0" w:space="0" w:color="auto"/>
            <w:bottom w:val="none" w:sz="0" w:space="0" w:color="auto"/>
            <w:right w:val="none" w:sz="0" w:space="0" w:color="auto"/>
          </w:divBdr>
        </w:div>
        <w:div w:id="1694647682">
          <w:marLeft w:val="0"/>
          <w:marRight w:val="0"/>
          <w:marTop w:val="0"/>
          <w:marBottom w:val="0"/>
          <w:divBdr>
            <w:top w:val="none" w:sz="0" w:space="0" w:color="auto"/>
            <w:left w:val="none" w:sz="0" w:space="0" w:color="auto"/>
            <w:bottom w:val="none" w:sz="0" w:space="0" w:color="auto"/>
            <w:right w:val="none" w:sz="0" w:space="0" w:color="auto"/>
          </w:divBdr>
        </w:div>
        <w:div w:id="1002514628">
          <w:marLeft w:val="0"/>
          <w:marRight w:val="0"/>
          <w:marTop w:val="0"/>
          <w:marBottom w:val="0"/>
          <w:divBdr>
            <w:top w:val="none" w:sz="0" w:space="0" w:color="auto"/>
            <w:left w:val="none" w:sz="0" w:space="0" w:color="auto"/>
            <w:bottom w:val="none" w:sz="0" w:space="0" w:color="auto"/>
            <w:right w:val="none" w:sz="0" w:space="0" w:color="auto"/>
          </w:divBdr>
        </w:div>
        <w:div w:id="226915512">
          <w:marLeft w:val="0"/>
          <w:marRight w:val="0"/>
          <w:marTop w:val="0"/>
          <w:marBottom w:val="0"/>
          <w:divBdr>
            <w:top w:val="none" w:sz="0" w:space="0" w:color="auto"/>
            <w:left w:val="none" w:sz="0" w:space="0" w:color="auto"/>
            <w:bottom w:val="none" w:sz="0" w:space="0" w:color="auto"/>
            <w:right w:val="none" w:sz="0" w:space="0" w:color="auto"/>
          </w:divBdr>
        </w:div>
        <w:div w:id="1343047830">
          <w:marLeft w:val="0"/>
          <w:marRight w:val="0"/>
          <w:marTop w:val="0"/>
          <w:marBottom w:val="0"/>
          <w:divBdr>
            <w:top w:val="none" w:sz="0" w:space="0" w:color="auto"/>
            <w:left w:val="none" w:sz="0" w:space="0" w:color="auto"/>
            <w:bottom w:val="none" w:sz="0" w:space="0" w:color="auto"/>
            <w:right w:val="none" w:sz="0" w:space="0" w:color="auto"/>
          </w:divBdr>
        </w:div>
        <w:div w:id="1342734187">
          <w:marLeft w:val="0"/>
          <w:marRight w:val="0"/>
          <w:marTop w:val="0"/>
          <w:marBottom w:val="0"/>
          <w:divBdr>
            <w:top w:val="none" w:sz="0" w:space="0" w:color="auto"/>
            <w:left w:val="none" w:sz="0" w:space="0" w:color="auto"/>
            <w:bottom w:val="none" w:sz="0" w:space="0" w:color="auto"/>
            <w:right w:val="none" w:sz="0" w:space="0" w:color="auto"/>
          </w:divBdr>
        </w:div>
        <w:div w:id="1573737583">
          <w:marLeft w:val="0"/>
          <w:marRight w:val="0"/>
          <w:marTop w:val="0"/>
          <w:marBottom w:val="0"/>
          <w:divBdr>
            <w:top w:val="none" w:sz="0" w:space="0" w:color="auto"/>
            <w:left w:val="none" w:sz="0" w:space="0" w:color="auto"/>
            <w:bottom w:val="none" w:sz="0" w:space="0" w:color="auto"/>
            <w:right w:val="none" w:sz="0" w:space="0" w:color="auto"/>
          </w:divBdr>
        </w:div>
      </w:divsChild>
    </w:div>
    <w:div w:id="1326474558">
      <w:bodyDiv w:val="1"/>
      <w:marLeft w:val="0"/>
      <w:marRight w:val="0"/>
      <w:marTop w:val="0"/>
      <w:marBottom w:val="0"/>
      <w:divBdr>
        <w:top w:val="none" w:sz="0" w:space="0" w:color="auto"/>
        <w:left w:val="none" w:sz="0" w:space="0" w:color="auto"/>
        <w:bottom w:val="none" w:sz="0" w:space="0" w:color="auto"/>
        <w:right w:val="none" w:sz="0" w:space="0" w:color="auto"/>
      </w:divBdr>
    </w:div>
    <w:div w:id="1576209251">
      <w:bodyDiv w:val="1"/>
      <w:marLeft w:val="0"/>
      <w:marRight w:val="0"/>
      <w:marTop w:val="0"/>
      <w:marBottom w:val="0"/>
      <w:divBdr>
        <w:top w:val="none" w:sz="0" w:space="0" w:color="auto"/>
        <w:left w:val="none" w:sz="0" w:space="0" w:color="auto"/>
        <w:bottom w:val="none" w:sz="0" w:space="0" w:color="auto"/>
        <w:right w:val="none" w:sz="0" w:space="0" w:color="auto"/>
      </w:divBdr>
    </w:div>
    <w:div w:id="159516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ident@sbs-sme.eu" TargetMode="External"/><Relationship Id="rId13" Type="http://schemas.openxmlformats.org/officeDocument/2006/relationships/hyperlink" Target="https://sbs-sme.eu/news/open-call-proposals-activities-supporting-sme-awareness-representation-or-uptake-standards-an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esident@sbs-sme.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s-sme.eu/cookie-and-privacy-polic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bs-sme.eu/news/call-tender-representation-ict-and-lift-smes-european-standardisation-proces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bs-sme.eu/news/call-experts-represent-smes-standardisation-publishe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6479A-A791-4575-9265-66EFDD18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Pages>
  <Words>1131</Words>
  <Characters>6647</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OFFER</vt:lpstr>
      <vt:lpstr>OFFER</vt:lpstr>
    </vt:vector>
  </TitlesOfParts>
  <Company>Ladger</Company>
  <LinksUpToDate>false</LinksUpToDate>
  <CharactersWithSpaces>7763</CharactersWithSpaces>
  <SharedDoc>false</SharedDoc>
  <HLinks>
    <vt:vector size="6" baseType="variant">
      <vt:variant>
        <vt:i4>5505080</vt:i4>
      </vt:variant>
      <vt:variant>
        <vt:i4>3</vt:i4>
      </vt:variant>
      <vt:variant>
        <vt:i4>0</vt:i4>
      </vt:variant>
      <vt:variant>
        <vt:i4>5</vt:i4>
      </vt:variant>
      <vt:variant>
        <vt:lpwstr>mailto:info@sbs-sme.eu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dc:title>
  <dc:subject/>
  <dc:creator>Maria Edvardsson</dc:creator>
  <cp:keywords/>
  <dc:description/>
  <cp:lastModifiedBy>Tessa Delville</cp:lastModifiedBy>
  <cp:revision>11</cp:revision>
  <cp:lastPrinted>2020-06-11T08:36:00Z</cp:lastPrinted>
  <dcterms:created xsi:type="dcterms:W3CDTF">2021-08-27T13:44:00Z</dcterms:created>
  <dcterms:modified xsi:type="dcterms:W3CDTF">2021-09-03T12:55:00Z</dcterms:modified>
</cp:coreProperties>
</file>